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0A" w:rsidRDefault="00692D0A" w:rsidP="00692D0A">
      <w:pPr>
        <w:jc w:val="center"/>
        <w:rPr>
          <w:sz w:val="16"/>
          <w:szCs w:val="16"/>
        </w:rPr>
      </w:pPr>
      <w:r w:rsidRPr="00F7019C">
        <w:rPr>
          <w:noProof/>
          <w:sz w:val="16"/>
          <w:szCs w:val="16"/>
          <w:lang w:eastAsia="es-MX"/>
        </w:rPr>
        <w:drawing>
          <wp:anchor distT="0" distB="0" distL="114300" distR="114300" simplePos="0" relativeHeight="251663360" behindDoc="1" locked="0" layoutInCell="1" allowOverlap="1" wp14:anchorId="0B9AE0D6" wp14:editId="4FB03507">
            <wp:simplePos x="0" y="0"/>
            <wp:positionH relativeFrom="column">
              <wp:posOffset>262890</wp:posOffset>
            </wp:positionH>
            <wp:positionV relativeFrom="paragraph">
              <wp:posOffset>-3810</wp:posOffset>
            </wp:positionV>
            <wp:extent cx="2447925" cy="1238250"/>
            <wp:effectExtent l="19050" t="0" r="9525" b="0"/>
            <wp:wrapNone/>
            <wp:docPr id="20" name="Imagen 5" descr="C:\Users\Win8\Pictures\LOGOS\FB_IMG_1445119072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8\Pictures\LOGOS\FB_IMG_144511907248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3939" b="25467"/>
                    <a:stretch/>
                  </pic:blipFill>
                  <pic:spPr bwMode="auto">
                    <a:xfrm>
                      <a:off x="0" y="0"/>
                      <a:ext cx="2447925" cy="1238250"/>
                    </a:xfrm>
                    <a:prstGeom prst="rect">
                      <a:avLst/>
                    </a:prstGeom>
                    <a:noFill/>
                    <a:ln>
                      <a:noFill/>
                    </a:ln>
                    <a:extLst>
                      <a:ext uri="{53640926-AAD7-44D8-BBD7-CCE9431645EC}">
                        <a14:shadowObscured xmlns:a14="http://schemas.microsoft.com/office/drawing/2010/main"/>
                      </a:ext>
                    </a:extLst>
                  </pic:spPr>
                </pic:pic>
              </a:graphicData>
            </a:graphic>
          </wp:anchor>
        </w:drawing>
      </w:r>
    </w:p>
    <w:p w:rsidR="00692D0A" w:rsidRDefault="00692D0A" w:rsidP="00692D0A">
      <w:pPr>
        <w:jc w:val="center"/>
        <w:rPr>
          <w:sz w:val="20"/>
          <w:szCs w:val="20"/>
        </w:rPr>
      </w:pPr>
    </w:p>
    <w:p w:rsidR="00692D0A" w:rsidRDefault="00692D0A" w:rsidP="00692D0A">
      <w:pPr>
        <w:jc w:val="center"/>
        <w:rPr>
          <w:sz w:val="20"/>
          <w:szCs w:val="20"/>
        </w:rPr>
      </w:pPr>
    </w:p>
    <w:p w:rsidR="00692D0A" w:rsidRDefault="00692D0A" w:rsidP="00692D0A">
      <w:pPr>
        <w:jc w:val="center"/>
        <w:rPr>
          <w:sz w:val="20"/>
          <w:szCs w:val="20"/>
        </w:rPr>
      </w:pPr>
    </w:p>
    <w:p w:rsidR="00692D0A" w:rsidRPr="006C2C60" w:rsidRDefault="00692D0A" w:rsidP="00692D0A">
      <w:pPr>
        <w:ind w:left="-426" w:right="-141"/>
        <w:rPr>
          <w:b/>
          <w:sz w:val="24"/>
          <w:szCs w:val="24"/>
        </w:rPr>
      </w:pPr>
      <w:r>
        <w:rPr>
          <w:b/>
          <w:sz w:val="24"/>
          <w:szCs w:val="24"/>
        </w:rPr>
        <w:t xml:space="preserve">                        </w:t>
      </w:r>
      <w:r w:rsidRPr="006C2C60">
        <w:rPr>
          <w:b/>
          <w:sz w:val="24"/>
          <w:szCs w:val="24"/>
        </w:rPr>
        <w:t>H. Ayuntamiento 201</w:t>
      </w:r>
      <w:r>
        <w:rPr>
          <w:b/>
          <w:sz w:val="24"/>
          <w:szCs w:val="24"/>
        </w:rPr>
        <w:t>5</w:t>
      </w:r>
      <w:r w:rsidRPr="006C2C60">
        <w:rPr>
          <w:b/>
          <w:sz w:val="24"/>
          <w:szCs w:val="24"/>
        </w:rPr>
        <w:t xml:space="preserve"> - 201</w:t>
      </w:r>
      <w:r>
        <w:rPr>
          <w:b/>
          <w:sz w:val="24"/>
          <w:szCs w:val="24"/>
        </w:rPr>
        <w:t>8</w:t>
      </w:r>
    </w:p>
    <w:p w:rsidR="00692D0A" w:rsidRPr="004222BD" w:rsidRDefault="00692D0A" w:rsidP="00692D0A">
      <w:pPr>
        <w:jc w:val="center"/>
        <w:rPr>
          <w:sz w:val="56"/>
          <w:szCs w:val="56"/>
        </w:rPr>
      </w:pPr>
      <w:r>
        <w:rPr>
          <w:noProof/>
        </w:rPr>
        <w:pict>
          <v:line id="Line 2" o:spid="_x0000_s1028"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27.95pt" to="265.2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Ar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" strokecolor="#76923c [2406]" strokeweight="6pt">
            <v:shadow on="t" color="black" opacity="22936f" origin=",.5" offset="0,.63889mm"/>
          </v:line>
        </w:pict>
      </w:r>
      <w:r>
        <w:rPr>
          <w:noProof/>
          <w:sz w:val="56"/>
          <w:szCs w:val="56"/>
          <w:lang w:eastAsia="es-MX"/>
        </w:rPr>
        <w:drawing>
          <wp:anchor distT="0" distB="0" distL="114300" distR="114300" simplePos="0" relativeHeight="251659264" behindDoc="0" locked="0" layoutInCell="1" allowOverlap="1" wp14:anchorId="6129FE3E" wp14:editId="230B6D10">
            <wp:simplePos x="0" y="0"/>
            <wp:positionH relativeFrom="column">
              <wp:posOffset>3568065</wp:posOffset>
            </wp:positionH>
            <wp:positionV relativeFrom="paragraph">
              <wp:posOffset>364490</wp:posOffset>
            </wp:positionV>
            <wp:extent cx="2352675" cy="3343275"/>
            <wp:effectExtent l="19050" t="0" r="9525" b="0"/>
            <wp:wrapNone/>
            <wp:docPr id="14" name="0 Imagen" descr="tizapan_el_alto-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zapan_el_alto-escudo.jpg"/>
                    <pic:cNvPicPr/>
                  </pic:nvPicPr>
                  <pic:blipFill>
                    <a:blip r:embed="rId7" cstate="print"/>
                    <a:stretch>
                      <a:fillRect/>
                    </a:stretch>
                  </pic:blipFill>
                  <pic:spPr>
                    <a:xfrm>
                      <a:off x="0" y="0"/>
                      <a:ext cx="2352675" cy="3343275"/>
                    </a:xfrm>
                    <a:prstGeom prst="rect">
                      <a:avLst/>
                    </a:prstGeom>
                  </pic:spPr>
                </pic:pic>
              </a:graphicData>
            </a:graphic>
          </wp:anchor>
        </w:drawing>
      </w:r>
    </w:p>
    <w:p w:rsidR="00692D0A" w:rsidRDefault="00692D0A" w:rsidP="00692D0A">
      <w:pPr>
        <w:ind w:left="-426" w:right="3259"/>
        <w:rPr>
          <w:rFonts w:ascii="Baskerville Old Face" w:hAnsi="Baskerville Old Face"/>
          <w:b/>
          <w:color w:val="FF0000"/>
          <w:sz w:val="80"/>
          <w:szCs w:val="80"/>
        </w:rPr>
      </w:pPr>
      <w:r w:rsidRPr="00156CE6">
        <w:rPr>
          <w:rFonts w:ascii="Baskerville Old Face" w:hAnsi="Baskerville Old Face"/>
          <w:b/>
          <w:color w:val="FF0000"/>
          <w:sz w:val="80"/>
          <w:szCs w:val="80"/>
        </w:rPr>
        <w:t>Reglamento</w:t>
      </w:r>
    </w:p>
    <w:p w:rsidR="00692D0A" w:rsidRPr="00730F15" w:rsidRDefault="00692D0A" w:rsidP="00692D0A">
      <w:pPr>
        <w:ind w:left="-426" w:right="3259"/>
        <w:rPr>
          <w:rFonts w:ascii="Baskerville Old Face" w:hAnsi="Baskerville Old Face"/>
          <w:b/>
          <w:color w:val="FF0000"/>
          <w:sz w:val="72"/>
          <w:szCs w:val="72"/>
        </w:rPr>
      </w:pPr>
      <w:proofErr w:type="gramStart"/>
      <w:r>
        <w:rPr>
          <w:rFonts w:ascii="Baskerville Old Face" w:hAnsi="Baskerville Old Face"/>
          <w:b/>
          <w:color w:val="FF0000"/>
          <w:sz w:val="80"/>
          <w:szCs w:val="80"/>
        </w:rPr>
        <w:t>de</w:t>
      </w:r>
      <w:proofErr w:type="gramEnd"/>
      <w:r>
        <w:rPr>
          <w:rFonts w:ascii="Baskerville Old Face" w:hAnsi="Baskerville Old Face"/>
          <w:b/>
          <w:color w:val="FF0000"/>
          <w:sz w:val="80"/>
          <w:szCs w:val="80"/>
        </w:rPr>
        <w:t xml:space="preserve"> </w:t>
      </w:r>
      <w:r>
        <w:rPr>
          <w:rFonts w:ascii="Baskerville Old Face" w:hAnsi="Baskerville Old Face"/>
          <w:b/>
          <w:color w:val="FF0000"/>
          <w:sz w:val="80"/>
          <w:szCs w:val="80"/>
        </w:rPr>
        <w:t xml:space="preserve">la Gaceta Municipal </w:t>
      </w:r>
      <w:r>
        <w:rPr>
          <w:rFonts w:ascii="Baskerville Old Face" w:hAnsi="Baskerville Old Face"/>
          <w:b/>
          <w:color w:val="FF0000"/>
          <w:sz w:val="80"/>
          <w:szCs w:val="80"/>
        </w:rPr>
        <w:t>de Tizapán el Alto, Jalisco.</w:t>
      </w:r>
    </w:p>
    <w:p w:rsidR="00692D0A" w:rsidRPr="00730F15" w:rsidRDefault="00692D0A" w:rsidP="00692D0A">
      <w:pPr>
        <w:tabs>
          <w:tab w:val="left" w:pos="2977"/>
        </w:tabs>
        <w:jc w:val="center"/>
        <w:rPr>
          <w:sz w:val="16"/>
          <w:szCs w:val="16"/>
        </w:rPr>
      </w:pPr>
      <w:r>
        <w:rPr>
          <w:noProof/>
        </w:rPr>
        <w:pict>
          <v:line id="Line 3" o:spid="_x0000_s1027"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5pt,.1pt" to="26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u+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" strokecolor="#76923c [2406]" strokeweight="6pt">
            <v:shadow on="t" color="black" opacity="22936f" origin=",.5" offset="0,.63889mm"/>
          </v:line>
        </w:pict>
      </w:r>
    </w:p>
    <w:p w:rsidR="00692D0A" w:rsidRPr="006C2C60" w:rsidRDefault="00692D0A" w:rsidP="00692D0A">
      <w:pPr>
        <w:ind w:left="-284"/>
        <w:rPr>
          <w:sz w:val="48"/>
          <w:szCs w:val="48"/>
        </w:rPr>
      </w:pPr>
      <w:r w:rsidRPr="006C2C60">
        <w:rPr>
          <w:sz w:val="48"/>
          <w:szCs w:val="48"/>
        </w:rPr>
        <w:t>Tizapán el Alto, Jalisco</w:t>
      </w:r>
    </w:p>
    <w:p w:rsidR="00692D0A" w:rsidRDefault="00692D0A" w:rsidP="00692D0A">
      <w:pPr>
        <w:jc w:val="center"/>
        <w:rPr>
          <w:sz w:val="72"/>
          <w:szCs w:val="72"/>
        </w:rPr>
      </w:pPr>
      <w:r>
        <w:rPr>
          <w:noProof/>
        </w:rPr>
        <w:pict>
          <v:line id="Line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65pt" to="265.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" strokecolor="#76923c [2406]" strokeweight="6pt">
            <v:shadow on="t" color="black" opacity="22936f" origin=",.5" offset="0,.63889mm"/>
          </v:line>
        </w:pict>
      </w:r>
    </w:p>
    <w:p w:rsidR="00692D0A" w:rsidRDefault="00692D0A" w:rsidP="00692D0A">
      <w:pPr>
        <w:ind w:left="-567"/>
      </w:pPr>
    </w:p>
    <w:p w:rsidR="00692D0A" w:rsidRDefault="00692D0A" w:rsidP="00692D0A">
      <w:pPr>
        <w:ind w:left="-567"/>
      </w:pPr>
    </w:p>
    <w:p w:rsidR="00692D0A" w:rsidRDefault="00692D0A" w:rsidP="00692D0A">
      <w:pPr>
        <w:ind w:left="-567"/>
      </w:pPr>
    </w:p>
    <w:p w:rsidR="00692D0A" w:rsidRPr="00692D0A" w:rsidRDefault="00692D0A" w:rsidP="00692D0A">
      <w:pPr>
        <w:pStyle w:val="Pa0"/>
        <w:spacing w:line="240" w:lineRule="auto"/>
        <w:jc w:val="both"/>
        <w:rPr>
          <w:rStyle w:val="A8"/>
          <w:rFonts w:ascii="Arial" w:hAnsi="Arial" w:cs="Arial"/>
          <w:b/>
          <w:bCs/>
          <w:sz w:val="24"/>
        </w:rPr>
      </w:pPr>
      <w:r w:rsidRPr="00692D0A">
        <w:rPr>
          <w:rStyle w:val="A8"/>
          <w:rFonts w:ascii="Arial" w:hAnsi="Arial" w:cs="Arial"/>
          <w:b/>
          <w:bCs/>
          <w:sz w:val="24"/>
        </w:rPr>
        <w:lastRenderedPageBreak/>
        <w:t xml:space="preserve">El C. </w:t>
      </w:r>
      <w:r w:rsidRPr="00692D0A">
        <w:rPr>
          <w:rStyle w:val="A8"/>
          <w:rFonts w:ascii="Arial" w:hAnsi="Arial" w:cs="Arial"/>
          <w:b/>
          <w:bCs/>
          <w:sz w:val="24"/>
        </w:rPr>
        <w:t>JOSÉ</w:t>
      </w:r>
      <w:r w:rsidRPr="00692D0A">
        <w:rPr>
          <w:rStyle w:val="A8"/>
          <w:rFonts w:ascii="Arial" w:hAnsi="Arial" w:cs="Arial"/>
          <w:b/>
          <w:bCs/>
          <w:sz w:val="24"/>
        </w:rPr>
        <w:t xml:space="preserve"> SANTIAGO CORONADO VALENCIA, Presidente Municipal de H. Ayuntamiento Constitucional de Tizapán el Alto, Jalisco, México, en cumplimiento a lo dispuesto en los artículos 40 fracción II, 42 fracción IV, V y VII y 47 fracción V, de la Ley de Gobierno y la Administración Pública Municipal para los Municipios del Estado de Jalisco, a todos los habitantes del Municipio hago saber:</w:t>
      </w:r>
    </w:p>
    <w:p w:rsidR="00692D0A" w:rsidRPr="00692D0A" w:rsidRDefault="00692D0A" w:rsidP="00692D0A">
      <w:pPr>
        <w:pStyle w:val="Pa0"/>
        <w:spacing w:line="240" w:lineRule="auto"/>
        <w:jc w:val="both"/>
        <w:rPr>
          <w:rStyle w:val="A8"/>
          <w:rFonts w:ascii="Arial" w:hAnsi="Arial" w:cs="Arial"/>
          <w:b/>
          <w:bCs/>
          <w:sz w:val="24"/>
        </w:rPr>
      </w:pPr>
    </w:p>
    <w:p w:rsidR="00692D0A" w:rsidRPr="00692D0A" w:rsidRDefault="00692D0A" w:rsidP="00692D0A">
      <w:pPr>
        <w:pStyle w:val="Pa0"/>
        <w:spacing w:line="240" w:lineRule="auto"/>
        <w:jc w:val="both"/>
        <w:rPr>
          <w:rStyle w:val="A8"/>
          <w:rFonts w:ascii="Arial" w:hAnsi="Arial" w:cs="Arial"/>
          <w:b/>
          <w:bCs/>
          <w:sz w:val="24"/>
        </w:rPr>
      </w:pPr>
      <w:r w:rsidRPr="00692D0A">
        <w:rPr>
          <w:rStyle w:val="A8"/>
          <w:rFonts w:ascii="Arial" w:hAnsi="Arial" w:cs="Arial"/>
          <w:b/>
          <w:bCs/>
          <w:sz w:val="24"/>
        </w:rPr>
        <w:t xml:space="preserve">Que el Ayuntamiento Constitucional de Tizapán el Alto, Jalisco en el inciso </w:t>
      </w:r>
      <w:r>
        <w:rPr>
          <w:rStyle w:val="A8"/>
          <w:rFonts w:ascii="Arial" w:hAnsi="Arial" w:cs="Arial"/>
          <w:b/>
          <w:bCs/>
          <w:sz w:val="24"/>
        </w:rPr>
        <w:t>a</w:t>
      </w:r>
      <w:r w:rsidRPr="00692D0A">
        <w:rPr>
          <w:rStyle w:val="A8"/>
          <w:rFonts w:ascii="Arial" w:hAnsi="Arial" w:cs="Arial"/>
          <w:b/>
          <w:bCs/>
          <w:sz w:val="24"/>
        </w:rPr>
        <w:t xml:space="preserve">) de la Sesión Extraordinaria No. 019 celebrada el 06 de junio del 2016, ha tenido a bien aprobar y expedir el siguiente </w:t>
      </w:r>
    </w:p>
    <w:p w:rsidR="00692D0A" w:rsidRPr="00692D0A" w:rsidRDefault="00692D0A" w:rsidP="00692D0A">
      <w:pPr>
        <w:pStyle w:val="Default"/>
        <w:jc w:val="center"/>
      </w:pPr>
    </w:p>
    <w:p w:rsidR="00692D0A" w:rsidRPr="00791411" w:rsidRDefault="00692D0A" w:rsidP="00692D0A">
      <w:pPr>
        <w:pStyle w:val="Default"/>
        <w:jc w:val="center"/>
        <w:rPr>
          <w:rFonts w:ascii="Arial" w:hAnsi="Arial" w:cs="Arial"/>
          <w:b/>
        </w:rPr>
      </w:pPr>
      <w:r w:rsidRPr="00791411">
        <w:rPr>
          <w:rFonts w:ascii="Arial" w:hAnsi="Arial" w:cs="Arial"/>
          <w:b/>
        </w:rPr>
        <w:t>A C U E R D O:</w:t>
      </w:r>
    </w:p>
    <w:p w:rsidR="00692D0A" w:rsidRPr="00B854CB" w:rsidRDefault="00692D0A" w:rsidP="00692D0A">
      <w:pPr>
        <w:pStyle w:val="Default"/>
        <w:rPr>
          <w:rFonts w:ascii="Tahoma" w:hAnsi="Tahoma" w:cs="Tahoma"/>
          <w:b/>
        </w:rPr>
      </w:pPr>
    </w:p>
    <w:p w:rsidR="00692D0A" w:rsidRPr="00A2755B" w:rsidRDefault="00692D0A" w:rsidP="00692D0A">
      <w:pPr>
        <w:widowControl w:val="0"/>
        <w:autoSpaceDE w:val="0"/>
        <w:autoSpaceDN w:val="0"/>
        <w:adjustRightInd w:val="0"/>
        <w:spacing w:after="0" w:line="240" w:lineRule="auto"/>
        <w:jc w:val="both"/>
        <w:rPr>
          <w:rFonts w:ascii="Arial" w:hAnsi="Arial" w:cs="Arial"/>
          <w:b/>
          <w:sz w:val="24"/>
          <w:szCs w:val="24"/>
        </w:rPr>
      </w:pPr>
      <w:r w:rsidRPr="00A2755B">
        <w:rPr>
          <w:rFonts w:ascii="Arial" w:hAnsi="Arial" w:cs="Arial"/>
          <w:b/>
          <w:sz w:val="24"/>
          <w:szCs w:val="24"/>
        </w:rPr>
        <w:t xml:space="preserve">Se aprueba </w:t>
      </w:r>
      <w:r>
        <w:rPr>
          <w:rFonts w:ascii="Arial" w:hAnsi="Arial" w:cs="Arial"/>
          <w:b/>
          <w:sz w:val="24"/>
          <w:szCs w:val="24"/>
        </w:rPr>
        <w:t xml:space="preserve">el Reglamento de </w:t>
      </w:r>
      <w:r>
        <w:rPr>
          <w:rFonts w:ascii="Arial" w:hAnsi="Arial" w:cs="Arial"/>
          <w:b/>
          <w:sz w:val="24"/>
          <w:szCs w:val="24"/>
        </w:rPr>
        <w:t xml:space="preserve">la Gaceta Municipal </w:t>
      </w:r>
      <w:r>
        <w:rPr>
          <w:rFonts w:ascii="Arial" w:hAnsi="Arial" w:cs="Arial"/>
          <w:b/>
          <w:sz w:val="24"/>
          <w:szCs w:val="24"/>
        </w:rPr>
        <w:t xml:space="preserve">para el </w:t>
      </w:r>
      <w:r w:rsidRPr="00A2755B">
        <w:rPr>
          <w:rFonts w:ascii="Arial" w:hAnsi="Arial" w:cs="Arial"/>
          <w:b/>
          <w:sz w:val="24"/>
          <w:szCs w:val="24"/>
        </w:rPr>
        <w:t xml:space="preserve">Municipio de Tizapán el Alto, Jalisco, mismo que queda de la siguiente manera: </w:t>
      </w:r>
    </w:p>
    <w:p w:rsidR="00692D0A" w:rsidRDefault="00692D0A" w:rsidP="005B4ED5">
      <w:pPr>
        <w:spacing w:after="0" w:line="240" w:lineRule="auto"/>
        <w:jc w:val="center"/>
        <w:rPr>
          <w:rFonts w:ascii="Arial" w:hAnsi="Arial" w:cs="Arial"/>
          <w:b/>
        </w:rPr>
      </w:pPr>
    </w:p>
    <w:p w:rsidR="00692D0A" w:rsidRDefault="00692D0A" w:rsidP="005B4ED5">
      <w:pPr>
        <w:spacing w:after="0" w:line="240" w:lineRule="auto"/>
        <w:jc w:val="center"/>
        <w:rPr>
          <w:rFonts w:ascii="Arial" w:hAnsi="Arial" w:cs="Arial"/>
          <w:b/>
        </w:rPr>
      </w:pPr>
    </w:p>
    <w:p w:rsidR="00DE1225" w:rsidRPr="00692D0A" w:rsidRDefault="005B4ED5" w:rsidP="005B4ED5">
      <w:pPr>
        <w:spacing w:after="0" w:line="240" w:lineRule="auto"/>
        <w:jc w:val="center"/>
        <w:rPr>
          <w:rFonts w:ascii="Arial" w:hAnsi="Arial" w:cs="Arial"/>
          <w:b/>
          <w:sz w:val="24"/>
          <w:szCs w:val="24"/>
        </w:rPr>
      </w:pPr>
      <w:r w:rsidRPr="00692D0A">
        <w:rPr>
          <w:rFonts w:ascii="Arial" w:hAnsi="Arial" w:cs="Arial"/>
          <w:b/>
          <w:sz w:val="24"/>
          <w:szCs w:val="24"/>
        </w:rPr>
        <w:t>REGLAMENTO DE LA GACETA MUNICIPAL DE TIZAPÁN EL ALTO, JALISCO</w:t>
      </w:r>
    </w:p>
    <w:p w:rsidR="00692D0A" w:rsidRPr="00692D0A" w:rsidRDefault="00692D0A" w:rsidP="00692D0A">
      <w:pPr>
        <w:pStyle w:val="Default"/>
      </w:pPr>
    </w:p>
    <w:p w:rsidR="00AD0F92" w:rsidRPr="00692D0A" w:rsidRDefault="00AD0F92" w:rsidP="005B4ED5">
      <w:pPr>
        <w:spacing w:after="0" w:line="240" w:lineRule="auto"/>
        <w:jc w:val="center"/>
        <w:rPr>
          <w:rFonts w:ascii="Arial" w:hAnsi="Arial" w:cs="Arial"/>
          <w:b/>
          <w:sz w:val="24"/>
          <w:szCs w:val="24"/>
        </w:rPr>
      </w:pPr>
      <w:r w:rsidRPr="00692D0A">
        <w:rPr>
          <w:rFonts w:ascii="Arial" w:hAnsi="Arial" w:cs="Arial"/>
          <w:b/>
          <w:sz w:val="24"/>
          <w:szCs w:val="24"/>
        </w:rPr>
        <w:t xml:space="preserve">EXPOSICIÓN DE MOTIVOS: </w:t>
      </w:r>
    </w:p>
    <w:p w:rsidR="005B4ED5" w:rsidRPr="00692D0A" w:rsidRDefault="005B4ED5" w:rsidP="005B4ED5">
      <w:pPr>
        <w:spacing w:after="0" w:line="240" w:lineRule="auto"/>
        <w:jc w:val="both"/>
        <w:rPr>
          <w:rFonts w:ascii="Arial" w:hAnsi="Arial" w:cs="Arial"/>
          <w:sz w:val="24"/>
          <w:szCs w:val="24"/>
        </w:rPr>
      </w:pPr>
    </w:p>
    <w:p w:rsidR="00CB542C" w:rsidRPr="00692D0A" w:rsidRDefault="00AD0F92" w:rsidP="005B4ED5">
      <w:pPr>
        <w:spacing w:after="0" w:line="240" w:lineRule="auto"/>
        <w:jc w:val="both"/>
        <w:rPr>
          <w:rFonts w:ascii="Arial" w:hAnsi="Arial" w:cs="Arial"/>
          <w:sz w:val="24"/>
          <w:szCs w:val="24"/>
        </w:rPr>
      </w:pPr>
      <w:r w:rsidRPr="00692D0A">
        <w:rPr>
          <w:rFonts w:ascii="Arial" w:hAnsi="Arial" w:cs="Arial"/>
          <w:sz w:val="24"/>
          <w:szCs w:val="24"/>
        </w:rPr>
        <w:t xml:space="preserve">Que la Ley de Gobierno y la </w:t>
      </w:r>
      <w:r w:rsidR="00B4182D" w:rsidRPr="00692D0A">
        <w:rPr>
          <w:rFonts w:ascii="Arial" w:hAnsi="Arial" w:cs="Arial"/>
          <w:sz w:val="24"/>
          <w:szCs w:val="24"/>
        </w:rPr>
        <w:t>Administración</w:t>
      </w:r>
      <w:r w:rsidRPr="00692D0A">
        <w:rPr>
          <w:rFonts w:ascii="Arial" w:hAnsi="Arial" w:cs="Arial"/>
          <w:sz w:val="24"/>
          <w:szCs w:val="24"/>
        </w:rPr>
        <w:t xml:space="preserve"> Pública Municipal del Estado de Jalisco, establece en su </w:t>
      </w:r>
      <w:r w:rsidR="006A25A4" w:rsidRPr="00692D0A">
        <w:rPr>
          <w:rFonts w:ascii="Arial" w:hAnsi="Arial" w:cs="Arial"/>
          <w:sz w:val="24"/>
          <w:szCs w:val="24"/>
        </w:rPr>
        <w:t>artículo</w:t>
      </w:r>
      <w:r w:rsidRPr="00692D0A">
        <w:rPr>
          <w:rFonts w:ascii="Arial" w:hAnsi="Arial" w:cs="Arial"/>
          <w:sz w:val="24"/>
          <w:szCs w:val="24"/>
        </w:rPr>
        <w:t xml:space="preserve"> 42 </w:t>
      </w:r>
      <w:r w:rsidR="00B4182D" w:rsidRPr="00692D0A">
        <w:rPr>
          <w:rFonts w:ascii="Arial" w:hAnsi="Arial" w:cs="Arial"/>
          <w:sz w:val="24"/>
          <w:szCs w:val="24"/>
        </w:rPr>
        <w:t>fracción</w:t>
      </w:r>
      <w:r w:rsidRPr="00692D0A">
        <w:rPr>
          <w:rFonts w:ascii="Arial" w:hAnsi="Arial" w:cs="Arial"/>
          <w:sz w:val="24"/>
          <w:szCs w:val="24"/>
        </w:rPr>
        <w:t xml:space="preserve"> V, que los ordenamientos municipales se deben publicar en la Gaceta Oficial del municipio o en el medio Oficial de divulgación previsto en el ordenamiento aplicable.</w:t>
      </w:r>
    </w:p>
    <w:p w:rsidR="005B4ED5" w:rsidRPr="00692D0A" w:rsidRDefault="005B4ED5" w:rsidP="005B4ED5">
      <w:pPr>
        <w:spacing w:after="0" w:line="240" w:lineRule="auto"/>
        <w:jc w:val="both"/>
        <w:rPr>
          <w:rFonts w:ascii="Arial" w:hAnsi="Arial" w:cs="Arial"/>
          <w:sz w:val="24"/>
          <w:szCs w:val="24"/>
        </w:rPr>
      </w:pPr>
    </w:p>
    <w:p w:rsidR="00AD0F92" w:rsidRPr="00692D0A" w:rsidRDefault="00AD0F92" w:rsidP="005B4ED5">
      <w:pPr>
        <w:spacing w:after="0" w:line="240" w:lineRule="auto"/>
        <w:jc w:val="both"/>
        <w:rPr>
          <w:rFonts w:ascii="Arial" w:hAnsi="Arial" w:cs="Arial"/>
          <w:sz w:val="24"/>
          <w:szCs w:val="24"/>
        </w:rPr>
      </w:pPr>
      <w:r w:rsidRPr="00692D0A">
        <w:rPr>
          <w:rFonts w:ascii="Arial" w:hAnsi="Arial" w:cs="Arial"/>
          <w:sz w:val="24"/>
          <w:szCs w:val="24"/>
        </w:rPr>
        <w:t>Que no existe un ordenamiento que establezca cual es el medio oficial de divulgación del Municipio de Tizapán el Alto, Jalisco.</w:t>
      </w:r>
    </w:p>
    <w:p w:rsidR="005B4ED5" w:rsidRPr="00692D0A" w:rsidRDefault="005B4ED5" w:rsidP="005B4ED5">
      <w:pPr>
        <w:spacing w:after="0" w:line="240" w:lineRule="auto"/>
        <w:jc w:val="both"/>
        <w:rPr>
          <w:rFonts w:ascii="Arial" w:hAnsi="Arial" w:cs="Arial"/>
          <w:sz w:val="24"/>
          <w:szCs w:val="24"/>
        </w:rPr>
      </w:pPr>
    </w:p>
    <w:p w:rsidR="00AD0F92" w:rsidRPr="00692D0A" w:rsidRDefault="00AD0F92" w:rsidP="005B4ED5">
      <w:pPr>
        <w:spacing w:after="0" w:line="240" w:lineRule="auto"/>
        <w:jc w:val="both"/>
        <w:rPr>
          <w:rFonts w:ascii="Arial" w:hAnsi="Arial" w:cs="Arial"/>
          <w:sz w:val="24"/>
          <w:szCs w:val="24"/>
        </w:rPr>
      </w:pPr>
      <w:r w:rsidRPr="00692D0A">
        <w:rPr>
          <w:rFonts w:ascii="Arial" w:hAnsi="Arial" w:cs="Arial"/>
          <w:sz w:val="24"/>
          <w:szCs w:val="24"/>
        </w:rPr>
        <w:t>Que los H. Ayuntamiento anteriores, han realizado publicaciones a las que denominado Gacetas Municipales, pero las mismas no han tenido periodicidad, tampoco las han mandado al Congreso del Estado de Jalisco, para su compendio en la Biblioteca del mismo.</w:t>
      </w:r>
    </w:p>
    <w:p w:rsidR="005B4ED5" w:rsidRPr="00692D0A" w:rsidRDefault="005B4ED5" w:rsidP="005B4ED5">
      <w:pPr>
        <w:spacing w:after="0" w:line="240" w:lineRule="auto"/>
        <w:jc w:val="both"/>
        <w:rPr>
          <w:rFonts w:ascii="Arial" w:hAnsi="Arial" w:cs="Arial"/>
          <w:sz w:val="24"/>
          <w:szCs w:val="24"/>
        </w:rPr>
      </w:pPr>
    </w:p>
    <w:p w:rsidR="00AD0F92" w:rsidRPr="00692D0A" w:rsidRDefault="00AD0F92" w:rsidP="005B4ED5">
      <w:pPr>
        <w:spacing w:after="0" w:line="240" w:lineRule="auto"/>
        <w:jc w:val="both"/>
        <w:rPr>
          <w:rFonts w:ascii="Arial" w:hAnsi="Arial" w:cs="Arial"/>
          <w:sz w:val="24"/>
          <w:szCs w:val="24"/>
        </w:rPr>
      </w:pPr>
      <w:r w:rsidRPr="00692D0A">
        <w:rPr>
          <w:rFonts w:ascii="Arial" w:hAnsi="Arial" w:cs="Arial"/>
          <w:sz w:val="24"/>
          <w:szCs w:val="24"/>
        </w:rPr>
        <w:t>Que se desconoce cuántas Gacetas se han publicado, porque no existe una dependencia, en donde poder consultarlas o adquirirlas.</w:t>
      </w:r>
    </w:p>
    <w:p w:rsidR="005B4ED5" w:rsidRPr="00692D0A" w:rsidRDefault="005B4ED5" w:rsidP="005B4ED5">
      <w:pPr>
        <w:spacing w:after="0" w:line="240" w:lineRule="auto"/>
        <w:jc w:val="center"/>
        <w:rPr>
          <w:rFonts w:ascii="Arial" w:hAnsi="Arial" w:cs="Arial"/>
          <w:b/>
          <w:sz w:val="24"/>
          <w:szCs w:val="24"/>
        </w:rPr>
      </w:pPr>
    </w:p>
    <w:p w:rsidR="00AD043F" w:rsidRPr="00692D0A" w:rsidRDefault="00AD043F" w:rsidP="005B4ED5">
      <w:pPr>
        <w:spacing w:after="0" w:line="240" w:lineRule="auto"/>
        <w:jc w:val="center"/>
        <w:rPr>
          <w:rFonts w:ascii="Arial" w:hAnsi="Arial" w:cs="Arial"/>
          <w:b/>
          <w:sz w:val="24"/>
          <w:szCs w:val="24"/>
        </w:rPr>
      </w:pPr>
      <w:r w:rsidRPr="00692D0A">
        <w:rPr>
          <w:rFonts w:ascii="Arial" w:hAnsi="Arial" w:cs="Arial"/>
          <w:b/>
          <w:sz w:val="24"/>
          <w:szCs w:val="24"/>
        </w:rPr>
        <w:t xml:space="preserve">Capítulo I </w:t>
      </w:r>
    </w:p>
    <w:p w:rsidR="00AD043F" w:rsidRPr="00692D0A" w:rsidRDefault="00AD043F" w:rsidP="005B4ED5">
      <w:pPr>
        <w:spacing w:after="0" w:line="240" w:lineRule="auto"/>
        <w:jc w:val="center"/>
        <w:rPr>
          <w:rFonts w:ascii="Arial" w:hAnsi="Arial" w:cs="Arial"/>
          <w:b/>
          <w:sz w:val="24"/>
          <w:szCs w:val="24"/>
        </w:rPr>
      </w:pPr>
      <w:r w:rsidRPr="00692D0A">
        <w:rPr>
          <w:rFonts w:ascii="Arial" w:hAnsi="Arial" w:cs="Arial"/>
          <w:b/>
          <w:sz w:val="24"/>
          <w:szCs w:val="24"/>
        </w:rPr>
        <w:t>Disposiciones generales.</w:t>
      </w:r>
    </w:p>
    <w:p w:rsidR="005B4ED5" w:rsidRPr="00692D0A" w:rsidRDefault="005B4ED5" w:rsidP="005B4ED5">
      <w:pPr>
        <w:spacing w:after="0" w:line="240" w:lineRule="auto"/>
        <w:jc w:val="both"/>
        <w:rPr>
          <w:rFonts w:ascii="Arial" w:hAnsi="Arial" w:cs="Arial"/>
          <w:b/>
          <w:sz w:val="24"/>
          <w:szCs w:val="24"/>
        </w:rPr>
      </w:pPr>
    </w:p>
    <w:p w:rsidR="00AD043F"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Artículo 1.</w:t>
      </w:r>
      <w:r w:rsidRPr="00692D0A">
        <w:rPr>
          <w:rFonts w:ascii="Arial" w:hAnsi="Arial" w:cs="Arial"/>
          <w:sz w:val="24"/>
          <w:szCs w:val="24"/>
        </w:rPr>
        <w:t xml:space="preserve"> El presente reglamento es de orden público e interés social y tiene por objeto regular la elaboración, publicación y distribución de la</w:t>
      </w:r>
      <w:r w:rsidR="00207E09" w:rsidRPr="00692D0A">
        <w:rPr>
          <w:rFonts w:ascii="Arial" w:hAnsi="Arial" w:cs="Arial"/>
          <w:sz w:val="24"/>
          <w:szCs w:val="24"/>
        </w:rPr>
        <w:t xml:space="preserve"> Gaceta Municipal de Tizapán el Alto, Jalisco</w:t>
      </w:r>
      <w:r w:rsidRPr="00692D0A">
        <w:rPr>
          <w:rFonts w:ascii="Arial" w:hAnsi="Arial" w:cs="Arial"/>
          <w:sz w:val="24"/>
          <w:szCs w:val="24"/>
        </w:rPr>
        <w:t xml:space="preserve">. </w:t>
      </w:r>
    </w:p>
    <w:p w:rsidR="005B4ED5" w:rsidRPr="00692D0A" w:rsidRDefault="005B4ED5" w:rsidP="005B4ED5">
      <w:pPr>
        <w:spacing w:after="0" w:line="240" w:lineRule="auto"/>
        <w:jc w:val="both"/>
        <w:rPr>
          <w:rFonts w:ascii="Arial" w:hAnsi="Arial" w:cs="Arial"/>
          <w:b/>
          <w:sz w:val="24"/>
          <w:szCs w:val="24"/>
        </w:rPr>
      </w:pPr>
    </w:p>
    <w:p w:rsidR="00AD043F"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Artículo 2.</w:t>
      </w:r>
      <w:r w:rsidRPr="00692D0A">
        <w:rPr>
          <w:rFonts w:ascii="Arial" w:hAnsi="Arial" w:cs="Arial"/>
          <w:sz w:val="24"/>
          <w:szCs w:val="24"/>
        </w:rPr>
        <w:t xml:space="preserve"> El presente reglamento tiene su fundamento jurídico en los artículos </w:t>
      </w:r>
      <w:r w:rsidR="00207E09" w:rsidRPr="00692D0A">
        <w:rPr>
          <w:rFonts w:ascii="Arial" w:hAnsi="Arial" w:cs="Arial"/>
          <w:sz w:val="24"/>
          <w:szCs w:val="24"/>
        </w:rPr>
        <w:t>85</w:t>
      </w:r>
      <w:r w:rsidRPr="00692D0A">
        <w:rPr>
          <w:rFonts w:ascii="Arial" w:hAnsi="Arial" w:cs="Arial"/>
          <w:sz w:val="24"/>
          <w:szCs w:val="24"/>
        </w:rPr>
        <w:t xml:space="preserve"> fracción II de la Constitución Política del Estado de Jalisco; 42 fracciones V y VII, y  47 fracción V de la Ley del Gobierno y la Administración Pública </w:t>
      </w:r>
      <w:r w:rsidR="00207E09" w:rsidRPr="00692D0A">
        <w:rPr>
          <w:rFonts w:ascii="Arial" w:hAnsi="Arial" w:cs="Arial"/>
          <w:sz w:val="24"/>
          <w:szCs w:val="24"/>
        </w:rPr>
        <w:t xml:space="preserve">Municipal del </w:t>
      </w:r>
      <w:r w:rsidR="00207E09" w:rsidRPr="00692D0A">
        <w:rPr>
          <w:rFonts w:ascii="Arial" w:hAnsi="Arial" w:cs="Arial"/>
          <w:sz w:val="24"/>
          <w:szCs w:val="24"/>
        </w:rPr>
        <w:lastRenderedPageBreak/>
        <w:t xml:space="preserve">Estado de Jalisco; y </w:t>
      </w:r>
      <w:r w:rsidRPr="00692D0A">
        <w:rPr>
          <w:rFonts w:ascii="Arial" w:hAnsi="Arial" w:cs="Arial"/>
          <w:sz w:val="24"/>
          <w:szCs w:val="24"/>
        </w:rPr>
        <w:t>10 fracción V de la Ley para la Divulgación de la Leg</w:t>
      </w:r>
      <w:r w:rsidR="00207E09" w:rsidRPr="00692D0A">
        <w:rPr>
          <w:rFonts w:ascii="Arial" w:hAnsi="Arial" w:cs="Arial"/>
          <w:sz w:val="24"/>
          <w:szCs w:val="24"/>
        </w:rPr>
        <w:t>islación del Estado de Jalisco</w:t>
      </w:r>
      <w:r w:rsidRPr="00692D0A">
        <w:rPr>
          <w:rFonts w:ascii="Arial" w:hAnsi="Arial" w:cs="Arial"/>
          <w:sz w:val="24"/>
          <w:szCs w:val="24"/>
        </w:rPr>
        <w:t xml:space="preserve">. </w:t>
      </w:r>
    </w:p>
    <w:p w:rsidR="005B4ED5" w:rsidRPr="00692D0A" w:rsidRDefault="005B4ED5" w:rsidP="005B4ED5">
      <w:pPr>
        <w:spacing w:after="0" w:line="240" w:lineRule="auto"/>
        <w:jc w:val="both"/>
        <w:rPr>
          <w:rFonts w:ascii="Arial" w:hAnsi="Arial" w:cs="Arial"/>
          <w:b/>
          <w:sz w:val="24"/>
          <w:szCs w:val="24"/>
        </w:rPr>
      </w:pPr>
    </w:p>
    <w:p w:rsidR="00AD043F"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Artículo 3.</w:t>
      </w:r>
      <w:r w:rsidRPr="00692D0A">
        <w:rPr>
          <w:rFonts w:ascii="Arial" w:hAnsi="Arial" w:cs="Arial"/>
          <w:sz w:val="24"/>
          <w:szCs w:val="24"/>
        </w:rPr>
        <w:t xml:space="preserve"> Corresponde al Presidente Municipal la publicación de los reglamentos, circulares y disposiciones administrativas de observancia general que emita el Ayuntamiento, debiendo realizarse en la</w:t>
      </w:r>
      <w:r w:rsidR="00207E09" w:rsidRPr="00692D0A">
        <w:rPr>
          <w:rFonts w:ascii="Arial" w:hAnsi="Arial" w:cs="Arial"/>
          <w:sz w:val="24"/>
          <w:szCs w:val="24"/>
        </w:rPr>
        <w:t xml:space="preserve"> Gaceta Municipal de Tizapán el Alto</w:t>
      </w:r>
      <w:r w:rsidRPr="00692D0A">
        <w:rPr>
          <w:rFonts w:ascii="Arial" w:hAnsi="Arial" w:cs="Arial"/>
          <w:sz w:val="24"/>
          <w:szCs w:val="24"/>
        </w:rPr>
        <w:t xml:space="preserve"> para efectos de su difusión y vigencia legal. </w:t>
      </w:r>
    </w:p>
    <w:p w:rsidR="005B4ED5" w:rsidRPr="00692D0A" w:rsidRDefault="005B4ED5" w:rsidP="005B4ED5">
      <w:pPr>
        <w:spacing w:after="0" w:line="240" w:lineRule="auto"/>
        <w:jc w:val="both"/>
        <w:rPr>
          <w:rFonts w:ascii="Arial" w:hAnsi="Arial" w:cs="Arial"/>
          <w:b/>
          <w:sz w:val="24"/>
          <w:szCs w:val="24"/>
        </w:rPr>
      </w:pPr>
    </w:p>
    <w:p w:rsidR="00AD043F" w:rsidRPr="00692D0A" w:rsidRDefault="005B4ED5" w:rsidP="005B4ED5">
      <w:pPr>
        <w:spacing w:after="0" w:line="240" w:lineRule="auto"/>
        <w:jc w:val="both"/>
        <w:rPr>
          <w:rFonts w:ascii="Arial" w:hAnsi="Arial" w:cs="Arial"/>
          <w:sz w:val="24"/>
          <w:szCs w:val="24"/>
        </w:rPr>
      </w:pPr>
      <w:r w:rsidRPr="00692D0A">
        <w:rPr>
          <w:rFonts w:ascii="Arial" w:hAnsi="Arial" w:cs="Arial"/>
          <w:b/>
          <w:sz w:val="24"/>
          <w:szCs w:val="24"/>
        </w:rPr>
        <w:t>Artí</w:t>
      </w:r>
      <w:r w:rsidR="00207E09" w:rsidRPr="00692D0A">
        <w:rPr>
          <w:rFonts w:ascii="Arial" w:hAnsi="Arial" w:cs="Arial"/>
          <w:b/>
          <w:sz w:val="24"/>
          <w:szCs w:val="24"/>
        </w:rPr>
        <w:t>culo 4.</w:t>
      </w:r>
      <w:r w:rsidR="00207E09" w:rsidRPr="00692D0A">
        <w:rPr>
          <w:rFonts w:ascii="Arial" w:hAnsi="Arial" w:cs="Arial"/>
          <w:sz w:val="24"/>
          <w:szCs w:val="24"/>
        </w:rPr>
        <w:t xml:space="preserve"> </w:t>
      </w:r>
      <w:r w:rsidR="00AD043F" w:rsidRPr="00692D0A">
        <w:rPr>
          <w:rFonts w:ascii="Arial" w:hAnsi="Arial" w:cs="Arial"/>
          <w:sz w:val="24"/>
          <w:szCs w:val="24"/>
        </w:rPr>
        <w:t xml:space="preserve">El Presidente Municipal se auxiliará de la Secretaría General del Ayuntamiento, para dar cumplimiento a lo dispuesto en el presente reglamento. </w:t>
      </w:r>
    </w:p>
    <w:p w:rsidR="005B4ED5" w:rsidRPr="00692D0A" w:rsidRDefault="005B4ED5" w:rsidP="005B4ED5">
      <w:pPr>
        <w:spacing w:after="0" w:line="240" w:lineRule="auto"/>
        <w:jc w:val="both"/>
        <w:rPr>
          <w:rFonts w:ascii="Arial" w:hAnsi="Arial" w:cs="Arial"/>
          <w:b/>
          <w:sz w:val="24"/>
          <w:szCs w:val="24"/>
        </w:rPr>
      </w:pPr>
    </w:p>
    <w:p w:rsidR="00AD043F"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 xml:space="preserve">Artículo </w:t>
      </w:r>
      <w:r w:rsidR="00207E09" w:rsidRPr="00692D0A">
        <w:rPr>
          <w:rFonts w:ascii="Arial" w:hAnsi="Arial" w:cs="Arial"/>
          <w:b/>
          <w:sz w:val="24"/>
          <w:szCs w:val="24"/>
        </w:rPr>
        <w:t>5</w:t>
      </w:r>
      <w:r w:rsidRPr="00692D0A">
        <w:rPr>
          <w:rFonts w:ascii="Arial" w:hAnsi="Arial" w:cs="Arial"/>
          <w:sz w:val="24"/>
          <w:szCs w:val="24"/>
        </w:rPr>
        <w:t xml:space="preserve">. Corresponde al Secretario General del Ayuntamiento con relación a la Gaceta Municipal, lo siguiente: </w:t>
      </w: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La operación y vigilancia de las publicaciones efectuadas en la Gaceta Municipal. </w:t>
      </w:r>
    </w:p>
    <w:p w:rsidR="00AD043F" w:rsidRPr="00692D0A" w:rsidRDefault="00AD043F" w:rsidP="005B4ED5">
      <w:pPr>
        <w:pStyle w:val="Prrafodelista"/>
        <w:spacing w:after="0" w:line="240" w:lineRule="auto"/>
        <w:ind w:left="1080"/>
        <w:jc w:val="both"/>
        <w:rPr>
          <w:rFonts w:ascii="Arial" w:hAnsi="Arial" w:cs="Arial"/>
          <w:sz w:val="24"/>
          <w:szCs w:val="24"/>
        </w:rPr>
      </w:pP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Realizar la publicación fiel y oportuna de los acuerdos o resoluciones que le sean remitidos para tal efecto.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Proponer al Presidente Municipal la celebración de acuerdos o convenios necesarios para hacer eficaz y eficiente las publicaciones en la Gaceta Municipal.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Conservar y organizar las publicaciones.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Informar al Presidente Municipal cuando hubiere necesidad de realizar las erratas a los textos publicados, así como corregirlos cuando lo justifique plenamente el Secretario General o lo determine el Ayuntamiento; y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1"/>
        </w:numPr>
        <w:spacing w:after="0" w:line="240" w:lineRule="auto"/>
        <w:jc w:val="both"/>
        <w:rPr>
          <w:rFonts w:ascii="Arial" w:hAnsi="Arial" w:cs="Arial"/>
          <w:sz w:val="24"/>
          <w:szCs w:val="24"/>
        </w:rPr>
      </w:pPr>
      <w:r w:rsidRPr="00692D0A">
        <w:rPr>
          <w:rFonts w:ascii="Arial" w:hAnsi="Arial" w:cs="Arial"/>
          <w:sz w:val="24"/>
          <w:szCs w:val="24"/>
        </w:rPr>
        <w:t xml:space="preserve">Las demás que le señalen los reglamentos municipales.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 xml:space="preserve">Artículo </w:t>
      </w:r>
      <w:r w:rsidR="006A25A4" w:rsidRPr="00692D0A">
        <w:rPr>
          <w:rFonts w:ascii="Arial" w:hAnsi="Arial" w:cs="Arial"/>
          <w:b/>
          <w:sz w:val="24"/>
          <w:szCs w:val="24"/>
        </w:rPr>
        <w:t>6</w:t>
      </w:r>
      <w:r w:rsidRPr="00692D0A">
        <w:rPr>
          <w:rFonts w:ascii="Arial" w:hAnsi="Arial" w:cs="Arial"/>
          <w:sz w:val="24"/>
          <w:szCs w:val="24"/>
        </w:rPr>
        <w:t xml:space="preserve">. Las publicaciones deberán realizarse preferentemente en días hábiles y por excepción en días inhábiles. </w:t>
      </w:r>
    </w:p>
    <w:p w:rsidR="005B4ED5" w:rsidRPr="00692D0A" w:rsidRDefault="005B4ED5" w:rsidP="005B4ED5">
      <w:pPr>
        <w:spacing w:after="0" w:line="240" w:lineRule="auto"/>
        <w:jc w:val="center"/>
        <w:rPr>
          <w:rFonts w:ascii="Arial" w:hAnsi="Arial" w:cs="Arial"/>
          <w:b/>
          <w:sz w:val="24"/>
          <w:szCs w:val="24"/>
        </w:rPr>
      </w:pPr>
    </w:p>
    <w:p w:rsidR="00AD043F" w:rsidRPr="00692D0A" w:rsidRDefault="00AD043F" w:rsidP="005B4ED5">
      <w:pPr>
        <w:spacing w:after="0" w:line="240" w:lineRule="auto"/>
        <w:jc w:val="center"/>
        <w:rPr>
          <w:rFonts w:ascii="Arial" w:hAnsi="Arial" w:cs="Arial"/>
          <w:b/>
          <w:sz w:val="24"/>
          <w:szCs w:val="24"/>
        </w:rPr>
      </w:pPr>
      <w:r w:rsidRPr="00692D0A">
        <w:rPr>
          <w:rFonts w:ascii="Arial" w:hAnsi="Arial" w:cs="Arial"/>
          <w:b/>
          <w:sz w:val="24"/>
          <w:szCs w:val="24"/>
        </w:rPr>
        <w:t xml:space="preserve">Capítulo II </w:t>
      </w:r>
    </w:p>
    <w:p w:rsidR="00AD043F" w:rsidRPr="00692D0A" w:rsidRDefault="00AD043F" w:rsidP="005B4ED5">
      <w:pPr>
        <w:spacing w:after="0" w:line="240" w:lineRule="auto"/>
        <w:jc w:val="center"/>
        <w:rPr>
          <w:rFonts w:ascii="Arial" w:hAnsi="Arial" w:cs="Arial"/>
          <w:sz w:val="24"/>
          <w:szCs w:val="24"/>
        </w:rPr>
      </w:pPr>
      <w:r w:rsidRPr="00692D0A">
        <w:rPr>
          <w:rFonts w:ascii="Arial" w:hAnsi="Arial" w:cs="Arial"/>
          <w:b/>
          <w:sz w:val="24"/>
          <w:szCs w:val="24"/>
        </w:rPr>
        <w:t>Del contenido y periodicidad de la publicación</w:t>
      </w:r>
      <w:r w:rsidRPr="00692D0A">
        <w:rPr>
          <w:rFonts w:ascii="Arial" w:hAnsi="Arial" w:cs="Arial"/>
          <w:sz w:val="24"/>
          <w:szCs w:val="24"/>
        </w:rPr>
        <w:t>.</w:t>
      </w:r>
    </w:p>
    <w:p w:rsidR="005B4ED5" w:rsidRPr="00692D0A" w:rsidRDefault="005B4ED5" w:rsidP="005B4ED5">
      <w:pPr>
        <w:spacing w:after="0" w:line="240" w:lineRule="auto"/>
        <w:jc w:val="both"/>
        <w:rPr>
          <w:rFonts w:ascii="Arial" w:hAnsi="Arial" w:cs="Arial"/>
          <w:b/>
          <w:sz w:val="24"/>
          <w:szCs w:val="24"/>
        </w:rPr>
      </w:pPr>
    </w:p>
    <w:p w:rsidR="00AD043F"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7</w:t>
      </w:r>
      <w:r w:rsidR="00AD043F" w:rsidRPr="00692D0A">
        <w:rPr>
          <w:rFonts w:ascii="Arial" w:hAnsi="Arial" w:cs="Arial"/>
          <w:b/>
          <w:sz w:val="24"/>
          <w:szCs w:val="24"/>
        </w:rPr>
        <w:t>.</w:t>
      </w:r>
      <w:r w:rsidR="00AD043F" w:rsidRPr="00692D0A">
        <w:rPr>
          <w:rFonts w:ascii="Arial" w:hAnsi="Arial" w:cs="Arial"/>
          <w:sz w:val="24"/>
          <w:szCs w:val="24"/>
        </w:rPr>
        <w:t xml:space="preserve"> Se publicará en la Gaceta Municipal lo siguiente:</w:t>
      </w:r>
    </w:p>
    <w:p w:rsidR="00AD043F" w:rsidRPr="00692D0A" w:rsidRDefault="00AD043F" w:rsidP="005B4ED5">
      <w:pPr>
        <w:pStyle w:val="Prrafodelista"/>
        <w:numPr>
          <w:ilvl w:val="0"/>
          <w:numId w:val="2"/>
        </w:numPr>
        <w:spacing w:after="0" w:line="240" w:lineRule="auto"/>
        <w:jc w:val="both"/>
        <w:rPr>
          <w:rFonts w:ascii="Arial" w:hAnsi="Arial" w:cs="Arial"/>
          <w:sz w:val="24"/>
          <w:szCs w:val="24"/>
        </w:rPr>
      </w:pPr>
      <w:r w:rsidRPr="00692D0A">
        <w:rPr>
          <w:rFonts w:ascii="Arial" w:hAnsi="Arial" w:cs="Arial"/>
          <w:sz w:val="24"/>
          <w:szCs w:val="24"/>
        </w:rPr>
        <w:t xml:space="preserve">Los reglamentos y el voto que emita el Ayuntamiento en su calidad de Constituyente Permanente Local. </w:t>
      </w:r>
    </w:p>
    <w:p w:rsidR="00AD043F" w:rsidRPr="00692D0A" w:rsidRDefault="00AD043F" w:rsidP="005B4ED5">
      <w:pPr>
        <w:pStyle w:val="Prrafodelista"/>
        <w:spacing w:after="0" w:line="240" w:lineRule="auto"/>
        <w:ind w:left="780"/>
        <w:jc w:val="both"/>
        <w:rPr>
          <w:rFonts w:ascii="Arial" w:hAnsi="Arial" w:cs="Arial"/>
          <w:sz w:val="24"/>
          <w:szCs w:val="24"/>
        </w:rPr>
      </w:pPr>
    </w:p>
    <w:p w:rsidR="00AD043F" w:rsidRPr="00692D0A" w:rsidRDefault="00AD043F" w:rsidP="005B4ED5">
      <w:pPr>
        <w:pStyle w:val="Prrafodelista"/>
        <w:numPr>
          <w:ilvl w:val="0"/>
          <w:numId w:val="2"/>
        </w:numPr>
        <w:spacing w:after="0" w:line="240" w:lineRule="auto"/>
        <w:jc w:val="both"/>
        <w:rPr>
          <w:rFonts w:ascii="Arial" w:hAnsi="Arial" w:cs="Arial"/>
          <w:sz w:val="24"/>
          <w:szCs w:val="24"/>
        </w:rPr>
      </w:pPr>
      <w:r w:rsidRPr="00692D0A">
        <w:rPr>
          <w:rFonts w:ascii="Arial" w:hAnsi="Arial" w:cs="Arial"/>
          <w:sz w:val="24"/>
          <w:szCs w:val="24"/>
        </w:rPr>
        <w:t xml:space="preserve">Los bandos, circulares y disposiciones administrativas de carácter general;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2"/>
        </w:numPr>
        <w:spacing w:after="0" w:line="240" w:lineRule="auto"/>
        <w:jc w:val="both"/>
        <w:rPr>
          <w:rFonts w:ascii="Arial" w:hAnsi="Arial" w:cs="Arial"/>
          <w:sz w:val="24"/>
          <w:szCs w:val="24"/>
        </w:rPr>
      </w:pPr>
      <w:r w:rsidRPr="00692D0A">
        <w:rPr>
          <w:rFonts w:ascii="Arial" w:hAnsi="Arial" w:cs="Arial"/>
          <w:sz w:val="24"/>
          <w:szCs w:val="24"/>
        </w:rPr>
        <w:t xml:space="preserve">Los decretos, acuerdos, convenios o cualquier otro compromiso de interés para el Municipio y sus habitantes;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2"/>
        </w:numPr>
        <w:spacing w:after="0" w:line="240" w:lineRule="auto"/>
        <w:jc w:val="both"/>
        <w:rPr>
          <w:rFonts w:ascii="Arial" w:hAnsi="Arial" w:cs="Arial"/>
          <w:sz w:val="24"/>
          <w:szCs w:val="24"/>
        </w:rPr>
      </w:pPr>
      <w:r w:rsidRPr="00692D0A">
        <w:rPr>
          <w:rFonts w:ascii="Arial" w:hAnsi="Arial" w:cs="Arial"/>
          <w:sz w:val="24"/>
          <w:szCs w:val="24"/>
        </w:rPr>
        <w:lastRenderedPageBreak/>
        <w:t xml:space="preserve">La información de carácter institucional o reseñas culturales, biográficas y geográficas de interés para el municipio; y </w:t>
      </w:r>
    </w:p>
    <w:p w:rsidR="00AD043F" w:rsidRPr="00692D0A" w:rsidRDefault="00AD043F" w:rsidP="005B4ED5">
      <w:pPr>
        <w:pStyle w:val="Prrafodelista"/>
        <w:spacing w:after="0" w:line="240" w:lineRule="auto"/>
        <w:rPr>
          <w:rFonts w:ascii="Arial" w:hAnsi="Arial" w:cs="Arial"/>
          <w:sz w:val="24"/>
          <w:szCs w:val="24"/>
        </w:rPr>
      </w:pPr>
    </w:p>
    <w:p w:rsidR="00AD043F" w:rsidRPr="00692D0A" w:rsidRDefault="00AD043F" w:rsidP="005B4ED5">
      <w:pPr>
        <w:pStyle w:val="Prrafodelista"/>
        <w:numPr>
          <w:ilvl w:val="0"/>
          <w:numId w:val="2"/>
        </w:numPr>
        <w:spacing w:after="0" w:line="240" w:lineRule="auto"/>
        <w:jc w:val="both"/>
        <w:rPr>
          <w:rFonts w:ascii="Arial" w:hAnsi="Arial" w:cs="Arial"/>
          <w:sz w:val="24"/>
          <w:szCs w:val="24"/>
        </w:rPr>
      </w:pPr>
      <w:r w:rsidRPr="00692D0A">
        <w:rPr>
          <w:rFonts w:ascii="Arial" w:hAnsi="Arial" w:cs="Arial"/>
          <w:sz w:val="24"/>
          <w:szCs w:val="24"/>
        </w:rPr>
        <w:t xml:space="preserve">Los demás decretos, actos y resoluciones que por su naturaleza así lo determine el Ayuntamiento. </w:t>
      </w:r>
    </w:p>
    <w:p w:rsidR="00AD043F" w:rsidRPr="00692D0A" w:rsidRDefault="00AD043F" w:rsidP="005B4ED5">
      <w:pPr>
        <w:pStyle w:val="Prrafodelista"/>
        <w:spacing w:after="0" w:line="240" w:lineRule="auto"/>
        <w:rPr>
          <w:rFonts w:ascii="Arial" w:hAnsi="Arial" w:cs="Arial"/>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8</w:t>
      </w:r>
      <w:r w:rsidR="00207E09" w:rsidRPr="00692D0A">
        <w:rPr>
          <w:rFonts w:ascii="Arial" w:hAnsi="Arial" w:cs="Arial"/>
          <w:b/>
          <w:sz w:val="24"/>
          <w:szCs w:val="24"/>
        </w:rPr>
        <w:t xml:space="preserve">. </w:t>
      </w:r>
      <w:r w:rsidR="00AD043F" w:rsidRPr="00692D0A">
        <w:rPr>
          <w:rFonts w:ascii="Arial" w:hAnsi="Arial" w:cs="Arial"/>
          <w:sz w:val="24"/>
          <w:szCs w:val="24"/>
        </w:rPr>
        <w:t xml:space="preserve">No será materia de publicación en la Gaceta, los acuerdos económicos que el Pleno del Ayuntamiento apruebe en uso de las facultades previstas en el </w:t>
      </w:r>
      <w:r w:rsidR="00207E09" w:rsidRPr="00692D0A">
        <w:rPr>
          <w:rFonts w:ascii="Arial" w:hAnsi="Arial" w:cs="Arial"/>
          <w:bCs/>
          <w:sz w:val="24"/>
          <w:szCs w:val="24"/>
        </w:rPr>
        <w:t>Reglamento para el Funcionamiento Interno del H. Ayuntamiento Constitucional de Tizapán el Alto, Jalisco y de las Comisiones que lo Integran</w:t>
      </w:r>
      <w:r w:rsidR="00AD043F" w:rsidRPr="00692D0A">
        <w:rPr>
          <w:rFonts w:ascii="Arial" w:hAnsi="Arial" w:cs="Arial"/>
          <w:sz w:val="24"/>
          <w:szCs w:val="24"/>
        </w:rPr>
        <w:t xml:space="preserve">, salvo que así se determine en el dictamen respectivo.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9</w:t>
      </w:r>
      <w:r w:rsidR="00207E09" w:rsidRPr="00692D0A">
        <w:rPr>
          <w:rFonts w:ascii="Arial" w:hAnsi="Arial" w:cs="Arial"/>
          <w:b/>
          <w:sz w:val="24"/>
          <w:szCs w:val="24"/>
        </w:rPr>
        <w:t>.</w:t>
      </w:r>
      <w:r w:rsidR="00AD043F" w:rsidRPr="00692D0A">
        <w:rPr>
          <w:rFonts w:ascii="Arial" w:hAnsi="Arial" w:cs="Arial"/>
          <w:sz w:val="24"/>
          <w:szCs w:val="24"/>
        </w:rPr>
        <w:t xml:space="preserve"> En la Gaceta Municipal se deberán contener, cuando menos, los siguientes datos: </w:t>
      </w:r>
    </w:p>
    <w:p w:rsidR="00207E09" w:rsidRPr="00692D0A" w:rsidRDefault="00AD043F" w:rsidP="005B4ED5">
      <w:pPr>
        <w:pStyle w:val="Prrafodelista"/>
        <w:numPr>
          <w:ilvl w:val="0"/>
          <w:numId w:val="3"/>
        </w:numPr>
        <w:spacing w:after="0" w:line="240" w:lineRule="auto"/>
        <w:jc w:val="both"/>
        <w:rPr>
          <w:rFonts w:ascii="Arial" w:hAnsi="Arial" w:cs="Arial"/>
          <w:sz w:val="24"/>
          <w:szCs w:val="24"/>
        </w:rPr>
      </w:pPr>
      <w:r w:rsidRPr="00692D0A">
        <w:rPr>
          <w:rFonts w:ascii="Arial" w:hAnsi="Arial" w:cs="Arial"/>
          <w:sz w:val="24"/>
          <w:szCs w:val="24"/>
        </w:rPr>
        <w:t>El nombre “Gaceta Municipal” o “Gaceta Oficial del Municipi</w:t>
      </w:r>
      <w:r w:rsidR="00207E09" w:rsidRPr="00692D0A">
        <w:rPr>
          <w:rFonts w:ascii="Arial" w:hAnsi="Arial" w:cs="Arial"/>
          <w:sz w:val="24"/>
          <w:szCs w:val="24"/>
        </w:rPr>
        <w:t>o de Tizapán el Alto”;</w:t>
      </w:r>
    </w:p>
    <w:p w:rsidR="00207E09" w:rsidRPr="00692D0A" w:rsidRDefault="00207E09" w:rsidP="005B4ED5">
      <w:pPr>
        <w:pStyle w:val="Prrafodelista"/>
        <w:spacing w:after="0" w:line="240" w:lineRule="auto"/>
        <w:ind w:left="1080"/>
        <w:jc w:val="both"/>
        <w:rPr>
          <w:rFonts w:ascii="Arial" w:hAnsi="Arial" w:cs="Arial"/>
          <w:sz w:val="24"/>
          <w:szCs w:val="24"/>
        </w:rPr>
      </w:pPr>
    </w:p>
    <w:p w:rsidR="00207E09" w:rsidRPr="00692D0A" w:rsidRDefault="00AD043F" w:rsidP="005B4ED5">
      <w:pPr>
        <w:pStyle w:val="Prrafodelista"/>
        <w:numPr>
          <w:ilvl w:val="0"/>
          <w:numId w:val="3"/>
        </w:numPr>
        <w:spacing w:after="0" w:line="240" w:lineRule="auto"/>
        <w:jc w:val="both"/>
        <w:rPr>
          <w:rFonts w:ascii="Arial" w:hAnsi="Arial" w:cs="Arial"/>
          <w:sz w:val="24"/>
          <w:szCs w:val="24"/>
        </w:rPr>
      </w:pPr>
      <w:r w:rsidRPr="00692D0A">
        <w:rPr>
          <w:rFonts w:ascii="Arial" w:hAnsi="Arial" w:cs="Arial"/>
          <w:sz w:val="24"/>
          <w:szCs w:val="24"/>
        </w:rPr>
        <w:t>El escudo oficial</w:t>
      </w:r>
      <w:r w:rsidR="00207E09" w:rsidRPr="00692D0A">
        <w:rPr>
          <w:rFonts w:ascii="Arial" w:hAnsi="Arial" w:cs="Arial"/>
          <w:sz w:val="24"/>
          <w:szCs w:val="24"/>
        </w:rPr>
        <w:t xml:space="preserve"> del Ayuntamiento de Tizapán el Alto;</w:t>
      </w:r>
    </w:p>
    <w:p w:rsidR="00207E09" w:rsidRPr="00692D0A" w:rsidRDefault="00207E09" w:rsidP="005B4ED5">
      <w:pPr>
        <w:pStyle w:val="Prrafodelista"/>
        <w:spacing w:after="0" w:line="240" w:lineRule="auto"/>
        <w:rPr>
          <w:rFonts w:ascii="Arial" w:hAnsi="Arial" w:cs="Arial"/>
          <w:sz w:val="24"/>
          <w:szCs w:val="24"/>
        </w:rPr>
      </w:pPr>
    </w:p>
    <w:p w:rsidR="00207E09" w:rsidRPr="00692D0A" w:rsidRDefault="00AD043F" w:rsidP="005B4ED5">
      <w:pPr>
        <w:pStyle w:val="Prrafodelista"/>
        <w:numPr>
          <w:ilvl w:val="0"/>
          <w:numId w:val="3"/>
        </w:numPr>
        <w:spacing w:after="0" w:line="240" w:lineRule="auto"/>
        <w:jc w:val="both"/>
        <w:rPr>
          <w:rFonts w:ascii="Arial" w:hAnsi="Arial" w:cs="Arial"/>
          <w:sz w:val="24"/>
          <w:szCs w:val="24"/>
        </w:rPr>
      </w:pPr>
      <w:r w:rsidRPr="00692D0A">
        <w:rPr>
          <w:rFonts w:ascii="Arial" w:hAnsi="Arial" w:cs="Arial"/>
          <w:sz w:val="24"/>
          <w:szCs w:val="24"/>
        </w:rPr>
        <w:t xml:space="preserve">Día, mes y año de publicación; y </w:t>
      </w:r>
    </w:p>
    <w:p w:rsidR="00207E09" w:rsidRPr="00692D0A" w:rsidRDefault="00207E09" w:rsidP="005B4ED5">
      <w:pPr>
        <w:pStyle w:val="Prrafodelista"/>
        <w:spacing w:after="0" w:line="240" w:lineRule="auto"/>
        <w:rPr>
          <w:rFonts w:ascii="Arial" w:hAnsi="Arial" w:cs="Arial"/>
          <w:sz w:val="24"/>
          <w:szCs w:val="24"/>
        </w:rPr>
      </w:pPr>
    </w:p>
    <w:p w:rsidR="00207E09" w:rsidRPr="00692D0A" w:rsidRDefault="00AD043F" w:rsidP="005B4ED5">
      <w:pPr>
        <w:pStyle w:val="Prrafodelista"/>
        <w:numPr>
          <w:ilvl w:val="0"/>
          <w:numId w:val="3"/>
        </w:numPr>
        <w:spacing w:after="0" w:line="240" w:lineRule="auto"/>
        <w:jc w:val="both"/>
        <w:rPr>
          <w:rFonts w:ascii="Arial" w:hAnsi="Arial" w:cs="Arial"/>
          <w:sz w:val="24"/>
          <w:szCs w:val="24"/>
        </w:rPr>
      </w:pPr>
      <w:r w:rsidRPr="00692D0A">
        <w:rPr>
          <w:rFonts w:ascii="Arial" w:hAnsi="Arial" w:cs="Arial"/>
          <w:sz w:val="24"/>
          <w:szCs w:val="24"/>
        </w:rPr>
        <w:t xml:space="preserve">Número de tomo, de ejemplar y de sección. </w:t>
      </w:r>
    </w:p>
    <w:p w:rsidR="00207E09" w:rsidRPr="00692D0A" w:rsidRDefault="00207E09" w:rsidP="005B4ED5">
      <w:pPr>
        <w:pStyle w:val="Prrafodelista"/>
        <w:spacing w:after="0" w:line="240" w:lineRule="auto"/>
        <w:rPr>
          <w:rFonts w:ascii="Arial" w:hAnsi="Arial" w:cs="Arial"/>
          <w:sz w:val="24"/>
          <w:szCs w:val="24"/>
        </w:rPr>
      </w:pPr>
    </w:p>
    <w:p w:rsidR="005B4ED5" w:rsidRPr="00692D0A" w:rsidRDefault="005B4ED5" w:rsidP="005B4ED5">
      <w:pPr>
        <w:spacing w:after="0" w:line="240" w:lineRule="auto"/>
        <w:jc w:val="both"/>
        <w:rPr>
          <w:rFonts w:ascii="Arial" w:hAnsi="Arial" w:cs="Arial"/>
          <w:b/>
          <w:sz w:val="24"/>
          <w:szCs w:val="24"/>
        </w:rPr>
      </w:pPr>
    </w:p>
    <w:p w:rsidR="00207E09" w:rsidRPr="00692D0A" w:rsidRDefault="00207E09" w:rsidP="005B4ED5">
      <w:pPr>
        <w:spacing w:after="0" w:line="240" w:lineRule="auto"/>
        <w:jc w:val="both"/>
        <w:rPr>
          <w:rFonts w:ascii="Arial" w:hAnsi="Arial" w:cs="Arial"/>
          <w:sz w:val="24"/>
          <w:szCs w:val="24"/>
        </w:rPr>
      </w:pPr>
      <w:r w:rsidRPr="00692D0A">
        <w:rPr>
          <w:rFonts w:ascii="Arial" w:hAnsi="Arial" w:cs="Arial"/>
          <w:b/>
          <w:sz w:val="24"/>
          <w:szCs w:val="24"/>
        </w:rPr>
        <w:t xml:space="preserve">Artículo </w:t>
      </w:r>
      <w:r w:rsidR="006A25A4" w:rsidRPr="00692D0A">
        <w:rPr>
          <w:rFonts w:ascii="Arial" w:hAnsi="Arial" w:cs="Arial"/>
          <w:b/>
          <w:sz w:val="24"/>
          <w:szCs w:val="24"/>
        </w:rPr>
        <w:t>10</w:t>
      </w:r>
      <w:r w:rsidRPr="00692D0A">
        <w:rPr>
          <w:rFonts w:ascii="Arial" w:hAnsi="Arial" w:cs="Arial"/>
          <w:b/>
          <w:sz w:val="24"/>
          <w:szCs w:val="24"/>
        </w:rPr>
        <w:t xml:space="preserve">. </w:t>
      </w:r>
      <w:r w:rsidR="00AD043F" w:rsidRPr="00692D0A">
        <w:rPr>
          <w:rFonts w:ascii="Arial" w:hAnsi="Arial" w:cs="Arial"/>
          <w:sz w:val="24"/>
          <w:szCs w:val="24"/>
        </w:rPr>
        <w:t xml:space="preserve">Cuando el Secretario General estime innecesario que se incluya en la Gaceta alguno de los elementos que se exigen en la fracción cuarta del párrafo anterior, podrá omitirlos siempre que por la naturaleza de la publicación no sea indispensable su inclusión.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11</w:t>
      </w:r>
      <w:r w:rsidR="00AD043F" w:rsidRPr="00692D0A">
        <w:rPr>
          <w:rFonts w:ascii="Arial" w:hAnsi="Arial" w:cs="Arial"/>
          <w:b/>
          <w:sz w:val="24"/>
          <w:szCs w:val="24"/>
        </w:rPr>
        <w:t>.</w:t>
      </w:r>
      <w:r w:rsidR="00207E09" w:rsidRPr="00692D0A">
        <w:rPr>
          <w:rFonts w:ascii="Arial" w:hAnsi="Arial" w:cs="Arial"/>
          <w:sz w:val="24"/>
          <w:szCs w:val="24"/>
        </w:rPr>
        <w:t xml:space="preserve"> </w:t>
      </w:r>
      <w:r w:rsidR="00AD043F" w:rsidRPr="00692D0A">
        <w:rPr>
          <w:rFonts w:ascii="Arial" w:hAnsi="Arial" w:cs="Arial"/>
          <w:sz w:val="24"/>
          <w:szCs w:val="24"/>
        </w:rPr>
        <w:t>La Gaceta Municipal será edi</w:t>
      </w:r>
      <w:r w:rsidRPr="00692D0A">
        <w:rPr>
          <w:rFonts w:ascii="Arial" w:hAnsi="Arial" w:cs="Arial"/>
          <w:sz w:val="24"/>
          <w:szCs w:val="24"/>
        </w:rPr>
        <w:t>tada en Tizapán el Alto</w:t>
      </w:r>
      <w:r w:rsidR="00AD043F" w:rsidRPr="00692D0A">
        <w:rPr>
          <w:rFonts w:ascii="Arial" w:hAnsi="Arial" w:cs="Arial"/>
          <w:sz w:val="24"/>
          <w:szCs w:val="24"/>
        </w:rPr>
        <w:t xml:space="preserve"> y su publicación será realizada de manera periódica a criterio del Secretario General o, en su defecto, cuando se le fije fecha expresa por el Ayuntamiento. </w:t>
      </w:r>
    </w:p>
    <w:p w:rsidR="00207E09" w:rsidRPr="00692D0A" w:rsidRDefault="00207E09" w:rsidP="005B4ED5">
      <w:pPr>
        <w:spacing w:after="0" w:line="240" w:lineRule="auto"/>
        <w:jc w:val="center"/>
        <w:rPr>
          <w:rFonts w:ascii="Arial" w:hAnsi="Arial" w:cs="Arial"/>
          <w:b/>
          <w:sz w:val="24"/>
          <w:szCs w:val="24"/>
        </w:rPr>
      </w:pPr>
    </w:p>
    <w:p w:rsidR="00207E09" w:rsidRPr="00692D0A" w:rsidRDefault="00AD043F" w:rsidP="005B4ED5">
      <w:pPr>
        <w:spacing w:after="0" w:line="240" w:lineRule="auto"/>
        <w:jc w:val="center"/>
        <w:rPr>
          <w:rFonts w:ascii="Arial" w:hAnsi="Arial" w:cs="Arial"/>
          <w:b/>
          <w:sz w:val="24"/>
          <w:szCs w:val="24"/>
        </w:rPr>
      </w:pPr>
      <w:r w:rsidRPr="00692D0A">
        <w:rPr>
          <w:rFonts w:ascii="Arial" w:hAnsi="Arial" w:cs="Arial"/>
          <w:b/>
          <w:sz w:val="24"/>
          <w:szCs w:val="24"/>
        </w:rPr>
        <w:t>Capítulo III</w:t>
      </w:r>
    </w:p>
    <w:p w:rsidR="00207E09" w:rsidRPr="00692D0A" w:rsidRDefault="00AD043F" w:rsidP="005B4ED5">
      <w:pPr>
        <w:spacing w:after="0" w:line="240" w:lineRule="auto"/>
        <w:jc w:val="center"/>
        <w:rPr>
          <w:rFonts w:ascii="Arial" w:hAnsi="Arial" w:cs="Arial"/>
          <w:b/>
          <w:sz w:val="24"/>
          <w:szCs w:val="24"/>
        </w:rPr>
      </w:pPr>
      <w:r w:rsidRPr="00692D0A">
        <w:rPr>
          <w:rFonts w:ascii="Arial" w:hAnsi="Arial" w:cs="Arial"/>
          <w:b/>
          <w:sz w:val="24"/>
          <w:szCs w:val="24"/>
        </w:rPr>
        <w:t>Del procedimiento y la distribución de las publicaciones.</w:t>
      </w:r>
    </w:p>
    <w:p w:rsidR="005B4ED5" w:rsidRPr="00692D0A" w:rsidRDefault="005B4ED5" w:rsidP="005B4ED5">
      <w:pPr>
        <w:spacing w:after="0" w:line="240" w:lineRule="auto"/>
        <w:jc w:val="both"/>
        <w:rPr>
          <w:rFonts w:ascii="Arial" w:hAnsi="Arial" w:cs="Arial"/>
          <w:b/>
          <w:sz w:val="24"/>
          <w:szCs w:val="24"/>
        </w:rPr>
      </w:pPr>
    </w:p>
    <w:p w:rsidR="00207E09"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 xml:space="preserve">Artículo </w:t>
      </w:r>
      <w:r w:rsidR="006A25A4" w:rsidRPr="00692D0A">
        <w:rPr>
          <w:rFonts w:ascii="Arial" w:hAnsi="Arial" w:cs="Arial"/>
          <w:b/>
          <w:sz w:val="24"/>
          <w:szCs w:val="24"/>
        </w:rPr>
        <w:t>12</w:t>
      </w:r>
      <w:r w:rsidR="00207E09" w:rsidRPr="00692D0A">
        <w:rPr>
          <w:rFonts w:ascii="Arial" w:hAnsi="Arial" w:cs="Arial"/>
          <w:sz w:val="24"/>
          <w:szCs w:val="24"/>
        </w:rPr>
        <w:t xml:space="preserve">. </w:t>
      </w:r>
      <w:r w:rsidRPr="00692D0A">
        <w:rPr>
          <w:rFonts w:ascii="Arial" w:hAnsi="Arial" w:cs="Arial"/>
          <w:sz w:val="24"/>
          <w:szCs w:val="24"/>
        </w:rPr>
        <w:t xml:space="preserve">Los acuerdos o resoluciones a que se refiere el artículo 6, aprobados por el Ayuntamiento, deberán ser expedidos y promulgados por el Presidente Municipal para su publicación y firmados por el Secretario General.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13</w:t>
      </w:r>
      <w:r w:rsidR="00207E09" w:rsidRPr="00692D0A">
        <w:rPr>
          <w:rFonts w:ascii="Arial" w:hAnsi="Arial" w:cs="Arial"/>
          <w:b/>
          <w:sz w:val="24"/>
          <w:szCs w:val="24"/>
        </w:rPr>
        <w:t>.</w:t>
      </w:r>
      <w:r w:rsidR="00AD043F" w:rsidRPr="00692D0A">
        <w:rPr>
          <w:rFonts w:ascii="Arial" w:hAnsi="Arial" w:cs="Arial"/>
          <w:sz w:val="24"/>
          <w:szCs w:val="24"/>
        </w:rPr>
        <w:t xml:space="preserve"> Una vez cumplidos los requisitos establecidos en el artículo anterior, el Presidente Municipal, a través de la Secretaría General, deberá publicar los acuerdos o resoluciones tomando en consideración, a criterio del Secretario General, el cúmulo de asuntos que así lo requieran o el acuerdo expreso del Ayuntamiento que así lo ordene.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lastRenderedPageBreak/>
        <w:t>Artículo 14.</w:t>
      </w:r>
      <w:r w:rsidRPr="00692D0A">
        <w:rPr>
          <w:rFonts w:ascii="Arial" w:hAnsi="Arial" w:cs="Arial"/>
          <w:sz w:val="24"/>
          <w:szCs w:val="24"/>
        </w:rPr>
        <w:t xml:space="preserve"> </w:t>
      </w:r>
      <w:r w:rsidR="00AD043F" w:rsidRPr="00692D0A">
        <w:rPr>
          <w:rFonts w:ascii="Arial" w:hAnsi="Arial" w:cs="Arial"/>
          <w:sz w:val="24"/>
          <w:szCs w:val="24"/>
        </w:rPr>
        <w:t xml:space="preserve">Cuando se trate de los ordenamientos municipales, éstos serán publicados en el plazo establecido en el Reglamento del Ayuntamiento.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15</w:t>
      </w:r>
      <w:r w:rsidR="00207E09" w:rsidRPr="00692D0A">
        <w:rPr>
          <w:rFonts w:ascii="Arial" w:hAnsi="Arial" w:cs="Arial"/>
          <w:b/>
          <w:sz w:val="24"/>
          <w:szCs w:val="24"/>
        </w:rPr>
        <w:t>.</w:t>
      </w:r>
      <w:r w:rsidR="00207E09" w:rsidRPr="00692D0A">
        <w:rPr>
          <w:rFonts w:ascii="Arial" w:hAnsi="Arial" w:cs="Arial"/>
          <w:sz w:val="24"/>
          <w:szCs w:val="24"/>
        </w:rPr>
        <w:t xml:space="preserve"> </w:t>
      </w:r>
      <w:r w:rsidR="00AD043F" w:rsidRPr="00692D0A">
        <w:rPr>
          <w:rFonts w:ascii="Arial" w:hAnsi="Arial" w:cs="Arial"/>
          <w:sz w:val="24"/>
          <w:szCs w:val="24"/>
        </w:rPr>
        <w:t>Siempre que se publique en la Gaceta Municipal algún reglamento, circular o disposición administrativa de observancia general, deberá remitirse un ejemplar a las Bibliotecas del Congreso del E</w:t>
      </w:r>
      <w:r w:rsidRPr="00692D0A">
        <w:rPr>
          <w:rFonts w:ascii="Arial" w:hAnsi="Arial" w:cs="Arial"/>
          <w:sz w:val="24"/>
          <w:szCs w:val="24"/>
        </w:rPr>
        <w:t>stado y del Gobierno del Estado</w:t>
      </w:r>
      <w:r w:rsidR="00AD043F" w:rsidRPr="00692D0A">
        <w:rPr>
          <w:rFonts w:ascii="Arial" w:hAnsi="Arial" w:cs="Arial"/>
          <w:sz w:val="24"/>
          <w:szCs w:val="24"/>
        </w:rPr>
        <w:t xml:space="preserve">.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16</w:t>
      </w:r>
      <w:r w:rsidR="00AD043F" w:rsidRPr="00692D0A">
        <w:rPr>
          <w:rFonts w:ascii="Arial" w:hAnsi="Arial" w:cs="Arial"/>
          <w:b/>
          <w:sz w:val="24"/>
          <w:szCs w:val="24"/>
        </w:rPr>
        <w:t>.</w:t>
      </w:r>
      <w:r w:rsidR="00207E09" w:rsidRPr="00692D0A">
        <w:rPr>
          <w:rFonts w:ascii="Arial" w:hAnsi="Arial" w:cs="Arial"/>
          <w:sz w:val="24"/>
          <w:szCs w:val="24"/>
        </w:rPr>
        <w:t xml:space="preserve"> </w:t>
      </w:r>
      <w:r w:rsidR="00AD043F" w:rsidRPr="00692D0A">
        <w:rPr>
          <w:rFonts w:ascii="Arial" w:hAnsi="Arial" w:cs="Arial"/>
          <w:sz w:val="24"/>
          <w:szCs w:val="24"/>
        </w:rPr>
        <w:t xml:space="preserve">Los errores contenidos en las publicaciones, serán corregidos con la errata respectiva, previo oficio de la Secretaría General del Ayuntamiento y siempre que se constate que existe discrepancia entre el texto del dictamen aprobado y la publicación efectuada en la Gaceta Municipal. </w:t>
      </w:r>
    </w:p>
    <w:p w:rsidR="005B4ED5" w:rsidRPr="00692D0A" w:rsidRDefault="005B4ED5" w:rsidP="005B4ED5">
      <w:pPr>
        <w:spacing w:after="0" w:line="240" w:lineRule="auto"/>
        <w:jc w:val="both"/>
        <w:rPr>
          <w:rFonts w:ascii="Arial" w:hAnsi="Arial" w:cs="Arial"/>
          <w:b/>
          <w:sz w:val="24"/>
          <w:szCs w:val="24"/>
        </w:rPr>
      </w:pPr>
    </w:p>
    <w:p w:rsidR="00207E09" w:rsidRPr="00692D0A" w:rsidRDefault="006A25A4" w:rsidP="005B4ED5">
      <w:pPr>
        <w:spacing w:after="0" w:line="240" w:lineRule="auto"/>
        <w:jc w:val="both"/>
        <w:rPr>
          <w:rFonts w:ascii="Arial" w:hAnsi="Arial" w:cs="Arial"/>
          <w:sz w:val="24"/>
          <w:szCs w:val="24"/>
        </w:rPr>
      </w:pPr>
      <w:r w:rsidRPr="00692D0A">
        <w:rPr>
          <w:rFonts w:ascii="Arial" w:hAnsi="Arial" w:cs="Arial"/>
          <w:b/>
          <w:sz w:val="24"/>
          <w:szCs w:val="24"/>
        </w:rPr>
        <w:t>Artículo 17</w:t>
      </w:r>
      <w:r w:rsidR="00207E09" w:rsidRPr="00692D0A">
        <w:rPr>
          <w:rFonts w:ascii="Arial" w:hAnsi="Arial" w:cs="Arial"/>
          <w:b/>
          <w:sz w:val="24"/>
          <w:szCs w:val="24"/>
        </w:rPr>
        <w:t>.</w:t>
      </w:r>
      <w:r w:rsidR="00207E09" w:rsidRPr="00692D0A">
        <w:rPr>
          <w:rFonts w:ascii="Arial" w:hAnsi="Arial" w:cs="Arial"/>
          <w:sz w:val="24"/>
          <w:szCs w:val="24"/>
        </w:rPr>
        <w:t xml:space="preserve"> </w:t>
      </w:r>
      <w:r w:rsidR="00AD043F" w:rsidRPr="00692D0A">
        <w:rPr>
          <w:rFonts w:ascii="Arial" w:hAnsi="Arial" w:cs="Arial"/>
          <w:sz w:val="24"/>
          <w:szCs w:val="24"/>
        </w:rPr>
        <w:t xml:space="preserve">La Secretaría General dispondrá la distribución y venta de los ejemplares de la Gaceta, auxiliándose para tal efecto de la Dirección correspondiente. El costo para la adquisición de dichos ejemplares será el que se determine en la Ley de Ingresos vigente. </w:t>
      </w:r>
    </w:p>
    <w:p w:rsidR="00692D0A" w:rsidRDefault="00692D0A" w:rsidP="005B4ED5">
      <w:pPr>
        <w:spacing w:after="0" w:line="240" w:lineRule="auto"/>
        <w:jc w:val="both"/>
        <w:rPr>
          <w:rFonts w:ascii="Arial" w:hAnsi="Arial" w:cs="Arial"/>
          <w:b/>
          <w:sz w:val="24"/>
          <w:szCs w:val="24"/>
        </w:rPr>
      </w:pPr>
    </w:p>
    <w:p w:rsidR="00207E09" w:rsidRPr="00692D0A" w:rsidRDefault="00AD043F" w:rsidP="005B4ED5">
      <w:pPr>
        <w:spacing w:after="0" w:line="240" w:lineRule="auto"/>
        <w:jc w:val="both"/>
        <w:rPr>
          <w:rFonts w:ascii="Arial" w:hAnsi="Arial" w:cs="Arial"/>
          <w:b/>
          <w:sz w:val="24"/>
          <w:szCs w:val="24"/>
        </w:rPr>
      </w:pPr>
      <w:r w:rsidRPr="00692D0A">
        <w:rPr>
          <w:rFonts w:ascii="Arial" w:hAnsi="Arial" w:cs="Arial"/>
          <w:b/>
          <w:sz w:val="24"/>
          <w:szCs w:val="24"/>
        </w:rPr>
        <w:t>Artículo 1</w:t>
      </w:r>
      <w:r w:rsidR="006A25A4" w:rsidRPr="00692D0A">
        <w:rPr>
          <w:rFonts w:ascii="Arial" w:hAnsi="Arial" w:cs="Arial"/>
          <w:b/>
          <w:sz w:val="24"/>
          <w:szCs w:val="24"/>
        </w:rPr>
        <w:t>8</w:t>
      </w:r>
      <w:r w:rsidR="000D0430" w:rsidRPr="00692D0A">
        <w:rPr>
          <w:rFonts w:ascii="Arial" w:hAnsi="Arial" w:cs="Arial"/>
          <w:b/>
          <w:sz w:val="24"/>
          <w:szCs w:val="24"/>
        </w:rPr>
        <w:t xml:space="preserve">. </w:t>
      </w:r>
      <w:r w:rsidRPr="00692D0A">
        <w:rPr>
          <w:rFonts w:ascii="Arial" w:hAnsi="Arial" w:cs="Arial"/>
          <w:sz w:val="24"/>
          <w:szCs w:val="24"/>
        </w:rPr>
        <w:t>Los ordenamientos municipales, circulares o disposiciones administrativas de observancia general serán publicados además de en la Gaceta Municipal, en la página de Internet del g</w:t>
      </w:r>
      <w:r w:rsidR="006A25A4" w:rsidRPr="00692D0A">
        <w:rPr>
          <w:rFonts w:ascii="Arial" w:hAnsi="Arial" w:cs="Arial"/>
          <w:sz w:val="24"/>
          <w:szCs w:val="24"/>
        </w:rPr>
        <w:t xml:space="preserve">obierno municipal de </w:t>
      </w:r>
      <w:r w:rsidR="00430E33" w:rsidRPr="00692D0A">
        <w:rPr>
          <w:rFonts w:ascii="Arial" w:hAnsi="Arial" w:cs="Arial"/>
          <w:sz w:val="24"/>
          <w:szCs w:val="24"/>
        </w:rPr>
        <w:t>Tizapán</w:t>
      </w:r>
      <w:r w:rsidR="006A25A4" w:rsidRPr="00692D0A">
        <w:rPr>
          <w:rFonts w:ascii="Arial" w:hAnsi="Arial" w:cs="Arial"/>
          <w:sz w:val="24"/>
          <w:szCs w:val="24"/>
        </w:rPr>
        <w:t xml:space="preserve"> el Alto</w:t>
      </w:r>
      <w:r w:rsidRPr="00692D0A">
        <w:rPr>
          <w:rFonts w:ascii="Arial" w:hAnsi="Arial" w:cs="Arial"/>
          <w:sz w:val="24"/>
          <w:szCs w:val="24"/>
        </w:rPr>
        <w:t xml:space="preserve">. </w:t>
      </w:r>
    </w:p>
    <w:p w:rsidR="00207E09" w:rsidRPr="00692D0A" w:rsidRDefault="00AD043F" w:rsidP="005B4ED5">
      <w:pPr>
        <w:spacing w:after="0" w:line="240" w:lineRule="auto"/>
        <w:jc w:val="both"/>
        <w:rPr>
          <w:rFonts w:ascii="Arial" w:hAnsi="Arial" w:cs="Arial"/>
          <w:sz w:val="24"/>
          <w:szCs w:val="24"/>
        </w:rPr>
      </w:pPr>
      <w:r w:rsidRPr="00692D0A">
        <w:rPr>
          <w:rFonts w:ascii="Arial" w:hAnsi="Arial" w:cs="Arial"/>
          <w:sz w:val="24"/>
          <w:szCs w:val="24"/>
        </w:rPr>
        <w:t xml:space="preserve">Los textos publicados en dicha página electrónica sólo tendrán efectos informativos. </w:t>
      </w:r>
    </w:p>
    <w:p w:rsidR="006A25A4" w:rsidRPr="00692D0A" w:rsidRDefault="006A25A4" w:rsidP="005B4ED5">
      <w:pPr>
        <w:spacing w:after="0" w:line="240" w:lineRule="auto"/>
        <w:jc w:val="center"/>
        <w:rPr>
          <w:rFonts w:ascii="Arial" w:hAnsi="Arial" w:cs="Arial"/>
          <w:b/>
          <w:sz w:val="24"/>
          <w:szCs w:val="24"/>
        </w:rPr>
      </w:pPr>
    </w:p>
    <w:p w:rsidR="00207E09" w:rsidRPr="00692D0A" w:rsidRDefault="00AD043F" w:rsidP="005B4ED5">
      <w:pPr>
        <w:spacing w:after="0" w:line="240" w:lineRule="auto"/>
        <w:jc w:val="center"/>
        <w:rPr>
          <w:rFonts w:ascii="Arial" w:hAnsi="Arial" w:cs="Arial"/>
          <w:sz w:val="24"/>
          <w:szCs w:val="24"/>
        </w:rPr>
      </w:pPr>
      <w:r w:rsidRPr="00692D0A">
        <w:rPr>
          <w:rFonts w:ascii="Arial" w:hAnsi="Arial" w:cs="Arial"/>
          <w:b/>
          <w:sz w:val="24"/>
          <w:szCs w:val="24"/>
        </w:rPr>
        <w:t>Artículos transitorios:</w:t>
      </w:r>
    </w:p>
    <w:p w:rsidR="005B4ED5" w:rsidRPr="00692D0A" w:rsidRDefault="005B4ED5" w:rsidP="005B4ED5">
      <w:pPr>
        <w:spacing w:after="0" w:line="240" w:lineRule="auto"/>
        <w:jc w:val="both"/>
        <w:rPr>
          <w:rFonts w:ascii="Arial" w:hAnsi="Arial" w:cs="Arial"/>
          <w:b/>
          <w:sz w:val="24"/>
          <w:szCs w:val="24"/>
        </w:rPr>
      </w:pPr>
    </w:p>
    <w:p w:rsidR="006A25A4"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Primero.</w:t>
      </w:r>
      <w:r w:rsidRPr="00692D0A">
        <w:rPr>
          <w:rFonts w:ascii="Arial" w:hAnsi="Arial" w:cs="Arial"/>
          <w:sz w:val="24"/>
          <w:szCs w:val="24"/>
        </w:rPr>
        <w:t xml:space="preserve"> Este regla</w:t>
      </w:r>
      <w:r w:rsidR="006A25A4" w:rsidRPr="00692D0A">
        <w:rPr>
          <w:rFonts w:ascii="Arial" w:hAnsi="Arial" w:cs="Arial"/>
          <w:sz w:val="24"/>
          <w:szCs w:val="24"/>
        </w:rPr>
        <w:t>mento entrará en vigor al siguiente</w:t>
      </w:r>
      <w:r w:rsidRPr="00692D0A">
        <w:rPr>
          <w:rFonts w:ascii="Arial" w:hAnsi="Arial" w:cs="Arial"/>
          <w:sz w:val="24"/>
          <w:szCs w:val="24"/>
        </w:rPr>
        <w:t xml:space="preserve"> día de su publicación en la Gaceta Municipal. </w:t>
      </w:r>
    </w:p>
    <w:p w:rsidR="005B4ED5" w:rsidRPr="00692D0A" w:rsidRDefault="005B4ED5" w:rsidP="005B4ED5">
      <w:pPr>
        <w:spacing w:after="0" w:line="240" w:lineRule="auto"/>
        <w:jc w:val="both"/>
        <w:rPr>
          <w:rFonts w:ascii="Arial" w:hAnsi="Arial" w:cs="Arial"/>
          <w:b/>
          <w:sz w:val="24"/>
          <w:szCs w:val="24"/>
        </w:rPr>
      </w:pPr>
    </w:p>
    <w:p w:rsidR="00B4182D" w:rsidRPr="00692D0A" w:rsidRDefault="00AD043F" w:rsidP="005B4ED5">
      <w:pPr>
        <w:spacing w:after="0" w:line="240" w:lineRule="auto"/>
        <w:jc w:val="both"/>
        <w:rPr>
          <w:rFonts w:ascii="Arial" w:hAnsi="Arial" w:cs="Arial"/>
          <w:sz w:val="24"/>
          <w:szCs w:val="24"/>
        </w:rPr>
      </w:pPr>
      <w:r w:rsidRPr="00692D0A">
        <w:rPr>
          <w:rFonts w:ascii="Arial" w:hAnsi="Arial" w:cs="Arial"/>
          <w:b/>
          <w:sz w:val="24"/>
          <w:szCs w:val="24"/>
        </w:rPr>
        <w:t>Segundo.</w:t>
      </w:r>
      <w:r w:rsidRPr="00692D0A">
        <w:rPr>
          <w:rFonts w:ascii="Arial" w:hAnsi="Arial" w:cs="Arial"/>
          <w:sz w:val="24"/>
          <w:szCs w:val="24"/>
        </w:rPr>
        <w:t xml:space="preserve"> Se derogan las disposiciones que se opongan al presente.</w:t>
      </w:r>
    </w:p>
    <w:p w:rsidR="005B4ED5" w:rsidRPr="00692D0A" w:rsidRDefault="005B4ED5" w:rsidP="005B4ED5">
      <w:pPr>
        <w:spacing w:after="0" w:line="240" w:lineRule="auto"/>
        <w:jc w:val="both"/>
        <w:rPr>
          <w:rFonts w:ascii="Arial" w:hAnsi="Arial" w:cs="Arial"/>
          <w:sz w:val="24"/>
          <w:szCs w:val="24"/>
        </w:rPr>
      </w:pPr>
    </w:p>
    <w:p w:rsidR="008046D9" w:rsidRPr="00692D0A" w:rsidRDefault="008046D9" w:rsidP="005B4ED5">
      <w:pPr>
        <w:spacing w:after="0" w:line="240" w:lineRule="auto"/>
        <w:jc w:val="both"/>
        <w:rPr>
          <w:rFonts w:ascii="Arial" w:hAnsi="Arial" w:cs="Arial"/>
          <w:sz w:val="24"/>
          <w:szCs w:val="24"/>
        </w:rPr>
      </w:pPr>
      <w:r w:rsidRPr="00692D0A">
        <w:rPr>
          <w:rFonts w:ascii="Arial" w:hAnsi="Arial" w:cs="Arial"/>
          <w:sz w:val="24"/>
          <w:szCs w:val="24"/>
        </w:rPr>
        <w:t xml:space="preserve">Para su publicación y observancia, promulgo el presente Reglamento de la Gaceta Municipal de Tizapán el Alto, a los </w:t>
      </w:r>
      <w:r w:rsidR="00492BF5" w:rsidRPr="00692D0A">
        <w:rPr>
          <w:rFonts w:ascii="Arial" w:hAnsi="Arial" w:cs="Arial"/>
          <w:sz w:val="24"/>
          <w:szCs w:val="24"/>
        </w:rPr>
        <w:t xml:space="preserve">07 </w:t>
      </w:r>
      <w:r w:rsidRPr="00692D0A">
        <w:rPr>
          <w:rFonts w:ascii="Arial" w:hAnsi="Arial" w:cs="Arial"/>
          <w:sz w:val="24"/>
          <w:szCs w:val="24"/>
        </w:rPr>
        <w:t>siete días del mes de junio de</w:t>
      </w:r>
      <w:r w:rsidR="00492BF5" w:rsidRPr="00692D0A">
        <w:rPr>
          <w:rFonts w:ascii="Arial" w:hAnsi="Arial" w:cs="Arial"/>
          <w:sz w:val="24"/>
          <w:szCs w:val="24"/>
        </w:rPr>
        <w:t>l</w:t>
      </w:r>
      <w:r w:rsidRPr="00692D0A">
        <w:rPr>
          <w:rFonts w:ascii="Arial" w:hAnsi="Arial" w:cs="Arial"/>
          <w:sz w:val="24"/>
          <w:szCs w:val="24"/>
        </w:rPr>
        <w:t xml:space="preserve"> 2016</w:t>
      </w:r>
      <w:r w:rsidR="00492BF5" w:rsidRPr="00692D0A">
        <w:rPr>
          <w:rFonts w:ascii="Arial" w:hAnsi="Arial" w:cs="Arial"/>
          <w:sz w:val="24"/>
          <w:szCs w:val="24"/>
        </w:rPr>
        <w:t xml:space="preserve"> dos mil dieciséis</w:t>
      </w:r>
      <w:r w:rsidRPr="00692D0A">
        <w:rPr>
          <w:rFonts w:ascii="Arial" w:hAnsi="Arial" w:cs="Arial"/>
          <w:sz w:val="24"/>
          <w:szCs w:val="24"/>
        </w:rPr>
        <w:t>.</w:t>
      </w:r>
    </w:p>
    <w:p w:rsidR="005B4ED5" w:rsidRPr="00692D0A" w:rsidRDefault="005B4ED5" w:rsidP="005B4ED5">
      <w:pPr>
        <w:autoSpaceDE w:val="0"/>
        <w:autoSpaceDN w:val="0"/>
        <w:adjustRightInd w:val="0"/>
        <w:spacing w:after="0" w:line="240" w:lineRule="auto"/>
        <w:rPr>
          <w:rFonts w:ascii="Arial" w:hAnsi="Arial" w:cs="Arial"/>
          <w:b/>
          <w:sz w:val="24"/>
          <w:szCs w:val="24"/>
        </w:rPr>
      </w:pPr>
    </w:p>
    <w:p w:rsidR="005B4ED5" w:rsidRPr="00692D0A" w:rsidRDefault="005B4ED5" w:rsidP="005B4ED5">
      <w:pPr>
        <w:autoSpaceDE w:val="0"/>
        <w:autoSpaceDN w:val="0"/>
        <w:adjustRightInd w:val="0"/>
        <w:spacing w:after="0" w:line="240" w:lineRule="auto"/>
        <w:rPr>
          <w:rFonts w:ascii="Arial" w:hAnsi="Arial" w:cs="Arial"/>
          <w:b/>
          <w:sz w:val="24"/>
          <w:szCs w:val="24"/>
        </w:rPr>
      </w:pPr>
    </w:p>
    <w:p w:rsidR="005B4ED5" w:rsidRPr="00692D0A" w:rsidRDefault="005B4ED5" w:rsidP="005B4ED5">
      <w:pPr>
        <w:autoSpaceDE w:val="0"/>
        <w:autoSpaceDN w:val="0"/>
        <w:adjustRightInd w:val="0"/>
        <w:spacing w:after="0" w:line="240" w:lineRule="auto"/>
        <w:rPr>
          <w:rFonts w:ascii="Arial" w:hAnsi="Arial" w:cs="Arial"/>
          <w:b/>
          <w:sz w:val="24"/>
          <w:szCs w:val="24"/>
        </w:rPr>
      </w:pPr>
      <w:bookmarkStart w:id="0" w:name="_GoBack"/>
      <w:bookmarkEnd w:id="0"/>
    </w:p>
    <w:p w:rsidR="005B4ED5" w:rsidRPr="00692D0A" w:rsidRDefault="005B4ED5" w:rsidP="005B4ED5">
      <w:pPr>
        <w:autoSpaceDE w:val="0"/>
        <w:autoSpaceDN w:val="0"/>
        <w:adjustRightInd w:val="0"/>
        <w:spacing w:after="0" w:line="240" w:lineRule="auto"/>
        <w:rPr>
          <w:rFonts w:ascii="Arial" w:hAnsi="Arial" w:cs="Arial"/>
          <w:b/>
          <w:sz w:val="24"/>
          <w:szCs w:val="24"/>
        </w:rPr>
      </w:pPr>
      <w:r w:rsidRPr="00692D0A">
        <w:rPr>
          <w:rFonts w:ascii="Arial" w:hAnsi="Arial" w:cs="Arial"/>
          <w:b/>
          <w:sz w:val="24"/>
          <w:szCs w:val="24"/>
        </w:rPr>
        <w:t>C. JOSÉ SANTIAGO CORONADO VALENCIA</w:t>
      </w:r>
    </w:p>
    <w:p w:rsidR="005B4ED5" w:rsidRPr="00692D0A" w:rsidRDefault="005B4ED5" w:rsidP="005B4ED5">
      <w:pPr>
        <w:autoSpaceDE w:val="0"/>
        <w:autoSpaceDN w:val="0"/>
        <w:adjustRightInd w:val="0"/>
        <w:spacing w:after="0" w:line="240" w:lineRule="auto"/>
        <w:rPr>
          <w:rFonts w:ascii="Arial" w:hAnsi="Arial" w:cs="Arial"/>
          <w:b/>
          <w:sz w:val="24"/>
          <w:szCs w:val="24"/>
        </w:rPr>
      </w:pPr>
      <w:r w:rsidRPr="00692D0A">
        <w:rPr>
          <w:rFonts w:ascii="Arial" w:hAnsi="Arial" w:cs="Arial"/>
          <w:b/>
          <w:sz w:val="24"/>
          <w:szCs w:val="24"/>
        </w:rPr>
        <w:t xml:space="preserve">               PRESIDENTE MUNICIPAL</w:t>
      </w:r>
    </w:p>
    <w:p w:rsidR="005B4ED5" w:rsidRPr="00692D0A" w:rsidRDefault="005B4ED5" w:rsidP="005B4ED5">
      <w:pPr>
        <w:autoSpaceDE w:val="0"/>
        <w:autoSpaceDN w:val="0"/>
        <w:adjustRightInd w:val="0"/>
        <w:spacing w:after="0" w:line="240" w:lineRule="auto"/>
        <w:rPr>
          <w:rFonts w:ascii="Arial" w:hAnsi="Arial" w:cs="Arial"/>
          <w:b/>
          <w:color w:val="000000"/>
          <w:sz w:val="24"/>
          <w:szCs w:val="24"/>
        </w:rPr>
      </w:pPr>
    </w:p>
    <w:p w:rsidR="005B4ED5" w:rsidRPr="00692D0A" w:rsidRDefault="005B4ED5" w:rsidP="005B4ED5">
      <w:pPr>
        <w:autoSpaceDE w:val="0"/>
        <w:autoSpaceDN w:val="0"/>
        <w:adjustRightInd w:val="0"/>
        <w:spacing w:after="0" w:line="240" w:lineRule="auto"/>
        <w:rPr>
          <w:rFonts w:ascii="Arial" w:hAnsi="Arial" w:cs="Arial"/>
          <w:b/>
          <w:color w:val="000000"/>
          <w:sz w:val="24"/>
          <w:szCs w:val="24"/>
        </w:rPr>
      </w:pPr>
    </w:p>
    <w:p w:rsidR="005B4ED5" w:rsidRPr="00692D0A" w:rsidRDefault="005B4ED5" w:rsidP="005B4ED5">
      <w:pPr>
        <w:autoSpaceDE w:val="0"/>
        <w:autoSpaceDN w:val="0"/>
        <w:adjustRightInd w:val="0"/>
        <w:spacing w:after="0" w:line="240" w:lineRule="auto"/>
        <w:jc w:val="center"/>
        <w:rPr>
          <w:rFonts w:ascii="Arial" w:hAnsi="Arial" w:cs="Arial"/>
          <w:b/>
          <w:color w:val="000000"/>
          <w:sz w:val="24"/>
          <w:szCs w:val="24"/>
        </w:rPr>
      </w:pPr>
    </w:p>
    <w:p w:rsidR="005B4ED5" w:rsidRPr="00692D0A" w:rsidRDefault="005B4ED5" w:rsidP="005B4ED5">
      <w:pPr>
        <w:autoSpaceDE w:val="0"/>
        <w:autoSpaceDN w:val="0"/>
        <w:adjustRightInd w:val="0"/>
        <w:spacing w:after="0" w:line="240" w:lineRule="auto"/>
        <w:ind w:left="3540"/>
        <w:jc w:val="right"/>
        <w:rPr>
          <w:rFonts w:ascii="Arial" w:hAnsi="Arial" w:cs="Arial"/>
          <w:b/>
          <w:color w:val="000000"/>
          <w:sz w:val="24"/>
          <w:szCs w:val="24"/>
        </w:rPr>
      </w:pPr>
      <w:r w:rsidRPr="00692D0A">
        <w:rPr>
          <w:rFonts w:ascii="Arial" w:hAnsi="Arial" w:cs="Arial"/>
          <w:b/>
          <w:color w:val="000000"/>
          <w:sz w:val="24"/>
          <w:szCs w:val="24"/>
        </w:rPr>
        <w:t xml:space="preserve">       C. JORGE CARLOS NAVARRETE GARZA</w:t>
      </w:r>
    </w:p>
    <w:p w:rsidR="005B4ED5" w:rsidRPr="00692D0A" w:rsidRDefault="005B4ED5" w:rsidP="005B4ED5">
      <w:pPr>
        <w:autoSpaceDE w:val="0"/>
        <w:autoSpaceDN w:val="0"/>
        <w:adjustRightInd w:val="0"/>
        <w:spacing w:after="0" w:line="240" w:lineRule="auto"/>
        <w:jc w:val="center"/>
        <w:rPr>
          <w:rFonts w:ascii="Arial" w:hAnsi="Arial" w:cs="Arial"/>
          <w:b/>
          <w:sz w:val="24"/>
          <w:szCs w:val="24"/>
        </w:rPr>
      </w:pPr>
      <w:r w:rsidRPr="00692D0A">
        <w:rPr>
          <w:rFonts w:ascii="Arial" w:hAnsi="Arial" w:cs="Arial"/>
          <w:b/>
          <w:color w:val="000000"/>
          <w:sz w:val="24"/>
          <w:szCs w:val="24"/>
        </w:rPr>
        <w:t xml:space="preserve">                                                                           SECRETARIO GENERAL</w:t>
      </w:r>
    </w:p>
    <w:p w:rsidR="008046D9" w:rsidRPr="00692D0A" w:rsidRDefault="008046D9" w:rsidP="005B4ED5">
      <w:pPr>
        <w:spacing w:after="0" w:line="240" w:lineRule="auto"/>
        <w:jc w:val="both"/>
        <w:rPr>
          <w:rFonts w:ascii="Arial" w:hAnsi="Arial" w:cs="Arial"/>
          <w:sz w:val="24"/>
          <w:szCs w:val="24"/>
        </w:rPr>
      </w:pPr>
    </w:p>
    <w:p w:rsidR="008046D9" w:rsidRPr="00692D0A" w:rsidRDefault="008046D9" w:rsidP="005B4ED5">
      <w:pPr>
        <w:spacing w:after="0" w:line="240" w:lineRule="auto"/>
        <w:jc w:val="both"/>
        <w:rPr>
          <w:rFonts w:ascii="Arial" w:hAnsi="Arial" w:cs="Arial"/>
          <w:sz w:val="24"/>
          <w:szCs w:val="24"/>
        </w:rPr>
      </w:pPr>
    </w:p>
    <w:sectPr w:rsidR="008046D9" w:rsidRPr="00692D0A" w:rsidSect="00DE1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B72"/>
    <w:multiLevelType w:val="hybridMultilevel"/>
    <w:tmpl w:val="A2BA515C"/>
    <w:lvl w:ilvl="0" w:tplc="B1A23A2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66180239"/>
    <w:multiLevelType w:val="hybridMultilevel"/>
    <w:tmpl w:val="FA30948C"/>
    <w:lvl w:ilvl="0" w:tplc="91E46220">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nsid w:val="7FEB3AF0"/>
    <w:multiLevelType w:val="hybridMultilevel"/>
    <w:tmpl w:val="379A7114"/>
    <w:lvl w:ilvl="0" w:tplc="6728D22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B542C"/>
    <w:rsid w:val="000D0430"/>
    <w:rsid w:val="001E240D"/>
    <w:rsid w:val="00207E09"/>
    <w:rsid w:val="00430E33"/>
    <w:rsid w:val="00492BF5"/>
    <w:rsid w:val="004C3481"/>
    <w:rsid w:val="005B4ED5"/>
    <w:rsid w:val="00644B26"/>
    <w:rsid w:val="00692D0A"/>
    <w:rsid w:val="006A25A4"/>
    <w:rsid w:val="006A5B5D"/>
    <w:rsid w:val="00717892"/>
    <w:rsid w:val="008046D9"/>
    <w:rsid w:val="008F5D50"/>
    <w:rsid w:val="00A023AA"/>
    <w:rsid w:val="00A51AE5"/>
    <w:rsid w:val="00AD043F"/>
    <w:rsid w:val="00AD0F92"/>
    <w:rsid w:val="00B4182D"/>
    <w:rsid w:val="00CB542C"/>
    <w:rsid w:val="00DE1225"/>
    <w:rsid w:val="00F216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D043F"/>
    <w:pPr>
      <w:ind w:left="720"/>
      <w:contextualSpacing/>
    </w:pPr>
  </w:style>
  <w:style w:type="table" w:styleId="Tablaconcuadrcula">
    <w:name w:val="Table Grid"/>
    <w:basedOn w:val="Tablanormal"/>
    <w:uiPriority w:val="59"/>
    <w:rsid w:val="008046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30E33"/>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customStyle="1" w:styleId="Pa0">
    <w:name w:val="Pa0"/>
    <w:basedOn w:val="Default"/>
    <w:next w:val="Default"/>
    <w:uiPriority w:val="99"/>
    <w:rsid w:val="00430E33"/>
    <w:pPr>
      <w:spacing w:line="241" w:lineRule="atLeast"/>
    </w:pPr>
    <w:rPr>
      <w:rFonts w:cs="Times New Roman"/>
      <w:color w:val="auto"/>
    </w:rPr>
  </w:style>
  <w:style w:type="character" w:customStyle="1" w:styleId="A8">
    <w:name w:val="A8"/>
    <w:uiPriority w:val="99"/>
    <w:rsid w:val="00430E33"/>
    <w:rPr>
      <w:rFonts w:ascii="Tahoma" w:hAnsi="Tahoma"/>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1236</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 de Windows</cp:lastModifiedBy>
  <cp:revision>4</cp:revision>
  <cp:lastPrinted>2016-06-07T18:57:00Z</cp:lastPrinted>
  <dcterms:created xsi:type="dcterms:W3CDTF">2016-06-22T20:42:00Z</dcterms:created>
  <dcterms:modified xsi:type="dcterms:W3CDTF">2017-08-01T20:18:00Z</dcterms:modified>
</cp:coreProperties>
</file>